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94" w:rsidRPr="00E979AD" w:rsidRDefault="00FA0794" w:rsidP="00E979AD">
      <w:pPr>
        <w:ind w:firstLine="709"/>
        <w:jc w:val="center"/>
        <w:rPr>
          <w:color w:val="000000"/>
        </w:rPr>
      </w:pPr>
      <w:bookmarkStart w:id="0" w:name="bookmark1"/>
      <w:r w:rsidRPr="00E979AD">
        <w:rPr>
          <w:color w:val="000000"/>
        </w:rPr>
        <w:t>МИНИСТЕРСТВО ОБРАЗОВАНИЯ И НАУКИ РОССИЙСКОЙ ФЕДЕРАЦИИ</w:t>
      </w:r>
    </w:p>
    <w:p w:rsidR="00FA0794" w:rsidRPr="00E979AD" w:rsidRDefault="00FA0794" w:rsidP="00E979AD">
      <w:pPr>
        <w:ind w:firstLine="709"/>
        <w:jc w:val="center"/>
        <w:rPr>
          <w:color w:val="000000"/>
        </w:rPr>
      </w:pPr>
      <w:r w:rsidRPr="00E979AD">
        <w:rPr>
          <w:color w:val="000000"/>
        </w:rPr>
        <w:t xml:space="preserve">Бирский филиал ФГБОУ ВПО </w:t>
      </w:r>
    </w:p>
    <w:p w:rsidR="00FA0794" w:rsidRPr="00E979AD" w:rsidRDefault="00FA0794" w:rsidP="00E979AD">
      <w:pPr>
        <w:ind w:firstLine="709"/>
        <w:jc w:val="center"/>
        <w:rPr>
          <w:color w:val="000000"/>
        </w:rPr>
      </w:pPr>
      <w:r w:rsidRPr="00E979AD">
        <w:rPr>
          <w:color w:val="000000"/>
        </w:rPr>
        <w:t>«Башкирский государственный университет»</w:t>
      </w:r>
    </w:p>
    <w:p w:rsidR="00FA0794" w:rsidRPr="00E979AD" w:rsidRDefault="00FA0794" w:rsidP="00E979AD">
      <w:pPr>
        <w:ind w:firstLine="709"/>
        <w:jc w:val="center"/>
        <w:rPr>
          <w:color w:val="000000"/>
        </w:rPr>
      </w:pPr>
      <w:r w:rsidRPr="00E979AD">
        <w:rPr>
          <w:color w:val="000000"/>
        </w:rPr>
        <w:t xml:space="preserve">Факультет Педагогики </w:t>
      </w:r>
    </w:p>
    <w:p w:rsidR="00FA0794" w:rsidRPr="00E979AD" w:rsidRDefault="00FA0794" w:rsidP="00E979AD">
      <w:pPr>
        <w:ind w:firstLine="709"/>
        <w:jc w:val="center"/>
        <w:rPr>
          <w:color w:val="000000"/>
        </w:rPr>
      </w:pPr>
      <w:r w:rsidRPr="00E979AD">
        <w:rPr>
          <w:color w:val="000000"/>
        </w:rPr>
        <w:t>Кафедра ПиМНО</w:t>
      </w:r>
    </w:p>
    <w:p w:rsidR="00FA0794" w:rsidRPr="00E979AD" w:rsidRDefault="00FA0794" w:rsidP="00E979AD">
      <w:pPr>
        <w:tabs>
          <w:tab w:val="left" w:pos="5670"/>
        </w:tabs>
        <w:ind w:left="5670" w:hanging="567"/>
        <w:rPr>
          <w:color w:val="000000"/>
        </w:rPr>
      </w:pPr>
    </w:p>
    <w:p w:rsidR="00FA0794" w:rsidRPr="00E979AD" w:rsidRDefault="00FA0794" w:rsidP="00E979AD">
      <w:pPr>
        <w:rPr>
          <w:color w:val="000000"/>
        </w:rPr>
      </w:pPr>
      <w:r w:rsidRPr="00E979AD">
        <w:rPr>
          <w:color w:val="000000"/>
        </w:rPr>
        <w:t xml:space="preserve">                                       </w:t>
      </w:r>
      <w:r w:rsidRPr="00E979AD">
        <w:rPr>
          <w:b/>
          <w:bCs/>
          <w:color w:val="000000"/>
        </w:rPr>
        <w:t>ПРОГРАММА СОБЕСЕДОВАНИЯ С АБИТУРИЕНТАМИ</w:t>
      </w:r>
      <w:r w:rsidRPr="00E979AD">
        <w:rPr>
          <w:color w:val="000000"/>
        </w:rPr>
        <w:br/>
        <w:t>ПО НАПРАВЛЕНИЮ   050700 СПЕЦИАЛЬНОЕ (ДЕФЕКТОЛОГИЧЕСКОЕ) ОБРАЗОВАНИЕ</w:t>
      </w:r>
      <w:r w:rsidRPr="00E979AD">
        <w:rPr>
          <w:color w:val="000000"/>
        </w:rPr>
        <w:br/>
        <w:t>ПРОФИЛЬ ПОДГОТОВКИ «ЛОГОПЕДИЯ»</w:t>
      </w:r>
    </w:p>
    <w:p w:rsidR="00FA0794" w:rsidRPr="00E979AD" w:rsidRDefault="00FA0794" w:rsidP="00E979AD">
      <w:pPr>
        <w:rPr>
          <w:color w:val="000000"/>
        </w:rPr>
      </w:pPr>
      <w:r w:rsidRPr="00E979AD">
        <w:rPr>
          <w:color w:val="000000"/>
        </w:rPr>
        <w:t>Квалификация (степень) выпускника Бакалавр</w:t>
      </w:r>
    </w:p>
    <w:p w:rsidR="00FA0794" w:rsidRPr="00E979AD" w:rsidRDefault="00FA0794" w:rsidP="00E979AD">
      <w:pPr>
        <w:rPr>
          <w:color w:val="000000"/>
        </w:rPr>
      </w:pPr>
      <w:r w:rsidRPr="00E979AD">
        <w:rPr>
          <w:color w:val="000000"/>
        </w:rPr>
        <w:t xml:space="preserve">Форма обучения -  </w:t>
      </w:r>
      <w:r w:rsidRPr="00E979AD">
        <w:rPr>
          <w:b/>
          <w:bCs/>
          <w:color w:val="000000"/>
        </w:rPr>
        <w:t>очная</w:t>
      </w:r>
    </w:p>
    <w:p w:rsidR="00FA0794" w:rsidRPr="00E979AD" w:rsidRDefault="00FA0794" w:rsidP="00E979AD">
      <w:pPr>
        <w:pStyle w:val="Heading3"/>
        <w:spacing w:before="0" w:after="0"/>
        <w:ind w:left="2124" w:hanging="708"/>
        <w:rPr>
          <w:rFonts w:ascii="Times New Roman" w:hAnsi="Times New Roman" w:cs="Times New Roman"/>
          <w:b w:val="0"/>
          <w:bCs w:val="0"/>
          <w:color w:val="000000"/>
          <w:sz w:val="24"/>
          <w:szCs w:val="24"/>
        </w:rPr>
      </w:pPr>
      <w:r w:rsidRPr="00E979AD">
        <w:rPr>
          <w:rFonts w:ascii="Times New Roman" w:hAnsi="Times New Roman" w:cs="Times New Roman"/>
          <w:b w:val="0"/>
          <w:bCs w:val="0"/>
          <w:color w:val="000000"/>
          <w:sz w:val="24"/>
          <w:szCs w:val="24"/>
        </w:rPr>
        <w:t>Составитель:</w:t>
      </w:r>
    </w:p>
    <w:p w:rsidR="00FA0794" w:rsidRPr="00E979AD" w:rsidRDefault="00FA0794" w:rsidP="00E979AD">
      <w:pPr>
        <w:pStyle w:val="Header"/>
        <w:tabs>
          <w:tab w:val="left" w:pos="708"/>
        </w:tabs>
        <w:rPr>
          <w:color w:val="000000"/>
        </w:rPr>
      </w:pPr>
    </w:p>
    <w:tbl>
      <w:tblPr>
        <w:tblW w:w="0" w:type="auto"/>
        <w:tblInd w:w="-106" w:type="dxa"/>
        <w:tblLayout w:type="fixed"/>
        <w:tblLook w:val="00A0"/>
      </w:tblPr>
      <w:tblGrid>
        <w:gridCol w:w="3284"/>
        <w:gridCol w:w="3203"/>
        <w:gridCol w:w="3365"/>
      </w:tblGrid>
      <w:tr w:rsidR="00FA0794" w:rsidRPr="00E979AD">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 xml:space="preserve">Должность, звание, кафедра  </w:t>
            </w:r>
          </w:p>
        </w:tc>
        <w:tc>
          <w:tcPr>
            <w:tcW w:w="3203" w:type="dxa"/>
          </w:tcPr>
          <w:p w:rsidR="00FA0794" w:rsidRPr="00E979AD" w:rsidRDefault="00FA0794" w:rsidP="00E979AD">
            <w:pPr>
              <w:rPr>
                <w:rFonts w:ascii="Times New Roman" w:hAnsi="Times New Roman" w:cs="Times New Roman"/>
                <w:color w:val="000000"/>
                <w:sz w:val="24"/>
                <w:szCs w:val="24"/>
              </w:rPr>
            </w:pPr>
            <w:r w:rsidRPr="00E979AD">
              <w:rPr>
                <w:color w:val="000000"/>
              </w:rPr>
              <w:t>к.п.н.,  доцент  ПиМНО</w:t>
            </w:r>
          </w:p>
        </w:tc>
        <w:tc>
          <w:tcPr>
            <w:tcW w:w="3365" w:type="dxa"/>
          </w:tcPr>
          <w:p w:rsidR="00FA0794" w:rsidRPr="00E979AD" w:rsidRDefault="00FA0794" w:rsidP="00E979AD">
            <w:pPr>
              <w:jc w:val="center"/>
              <w:rPr>
                <w:rFonts w:ascii="Times New Roman" w:hAnsi="Times New Roman" w:cs="Times New Roman"/>
                <w:b/>
                <w:bCs/>
                <w:color w:val="000000"/>
                <w:sz w:val="24"/>
                <w:szCs w:val="24"/>
              </w:rPr>
            </w:pPr>
            <w:r w:rsidRPr="00E979AD">
              <w:rPr>
                <w:b/>
                <w:bCs/>
                <w:color w:val="000000"/>
              </w:rPr>
              <w:t>Талыпова А.Ч.</w:t>
            </w:r>
          </w:p>
          <w:p w:rsidR="00FA0794" w:rsidRPr="00E979AD" w:rsidRDefault="00FA0794" w:rsidP="00E979AD">
            <w:pPr>
              <w:rPr>
                <w:color w:val="000000"/>
              </w:rPr>
            </w:pPr>
          </w:p>
          <w:p w:rsidR="00FA0794" w:rsidRPr="00E979AD" w:rsidRDefault="00FA0794" w:rsidP="00E979AD">
            <w:pPr>
              <w:rPr>
                <w:rFonts w:ascii="Times New Roman" w:hAnsi="Times New Roman" w:cs="Times New Roman"/>
                <w:color w:val="000000"/>
                <w:sz w:val="24"/>
                <w:szCs w:val="24"/>
              </w:rPr>
            </w:pPr>
            <w:r w:rsidRPr="00E979AD">
              <w:rPr>
                <w:color w:val="000000"/>
              </w:rPr>
              <w:t xml:space="preserve">            « 03»  07.  2015 г.</w:t>
            </w:r>
          </w:p>
        </w:tc>
      </w:tr>
    </w:tbl>
    <w:p w:rsidR="00FA0794" w:rsidRPr="00E979AD" w:rsidRDefault="00FA0794" w:rsidP="00E979AD">
      <w:pPr>
        <w:ind w:left="2778"/>
        <w:rPr>
          <w:color w:val="000000"/>
        </w:rPr>
      </w:pPr>
    </w:p>
    <w:p w:rsidR="00FA0794" w:rsidRPr="00E979AD" w:rsidRDefault="00FA0794" w:rsidP="00E979AD">
      <w:pPr>
        <w:pStyle w:val="Header"/>
        <w:tabs>
          <w:tab w:val="left" w:pos="708"/>
        </w:tabs>
        <w:ind w:firstLine="0"/>
        <w:rPr>
          <w:color w:val="000000"/>
          <w:spacing w:val="-2"/>
        </w:rPr>
      </w:pPr>
      <w:r w:rsidRPr="00E979AD">
        <w:rPr>
          <w:b/>
          <w:bCs/>
          <w:color w:val="000000"/>
          <w:spacing w:val="-2"/>
        </w:rPr>
        <w:t>Комплекс утвержден кафедрой ПиМНО</w:t>
      </w:r>
      <w:r w:rsidRPr="00E979AD">
        <w:rPr>
          <w:color w:val="000000"/>
          <w:spacing w:val="-2"/>
        </w:rPr>
        <w:t xml:space="preserve">, </w:t>
      </w:r>
    </w:p>
    <w:p w:rsidR="00FA0794" w:rsidRPr="00E979AD" w:rsidRDefault="00FA0794" w:rsidP="00E979AD">
      <w:pPr>
        <w:pStyle w:val="Header"/>
        <w:tabs>
          <w:tab w:val="left" w:pos="708"/>
        </w:tabs>
        <w:ind w:firstLine="0"/>
        <w:rPr>
          <w:color w:val="000000"/>
          <w:spacing w:val="-2"/>
        </w:rPr>
      </w:pPr>
      <w:r w:rsidRPr="00E979AD">
        <w:rPr>
          <w:color w:val="000000"/>
          <w:spacing w:val="-2"/>
        </w:rPr>
        <w:t>протокол от 04.07. 2014 г.  № 10</w:t>
      </w:r>
    </w:p>
    <w:p w:rsidR="00FA0794" w:rsidRPr="00E979AD" w:rsidRDefault="00FA0794" w:rsidP="00E979AD">
      <w:pPr>
        <w:pStyle w:val="Header"/>
        <w:tabs>
          <w:tab w:val="left" w:pos="708"/>
        </w:tabs>
        <w:ind w:firstLine="0"/>
        <w:rPr>
          <w:color w:val="000000"/>
          <w:spacing w:val="-2"/>
        </w:rPr>
      </w:pPr>
    </w:p>
    <w:tbl>
      <w:tblPr>
        <w:tblW w:w="0" w:type="auto"/>
        <w:tblInd w:w="-106" w:type="dxa"/>
        <w:tblLayout w:type="fixed"/>
        <w:tblLook w:val="00A0"/>
      </w:tblPr>
      <w:tblGrid>
        <w:gridCol w:w="3284"/>
        <w:gridCol w:w="3284"/>
        <w:gridCol w:w="3284"/>
      </w:tblGrid>
      <w:tr w:rsidR="00FA0794" w:rsidRPr="00E979AD">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Зав. кафедрой, должность, звание</w:t>
            </w:r>
          </w:p>
        </w:tc>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д. п.н., профессор</w:t>
            </w:r>
          </w:p>
        </w:tc>
        <w:tc>
          <w:tcPr>
            <w:tcW w:w="3284" w:type="dxa"/>
          </w:tcPr>
          <w:p w:rsidR="00FA0794" w:rsidRPr="00E979AD" w:rsidRDefault="00FA0794" w:rsidP="00E979AD">
            <w:pPr>
              <w:jc w:val="center"/>
              <w:rPr>
                <w:rFonts w:ascii="Times New Roman" w:hAnsi="Times New Roman" w:cs="Times New Roman"/>
                <w:color w:val="000000"/>
                <w:sz w:val="24"/>
                <w:szCs w:val="24"/>
              </w:rPr>
            </w:pPr>
            <w:r w:rsidRPr="00E979AD">
              <w:rPr>
                <w:color w:val="000000"/>
              </w:rPr>
              <w:t>Синагатуллин И.М.</w:t>
            </w:r>
          </w:p>
        </w:tc>
      </w:tr>
    </w:tbl>
    <w:p w:rsidR="00FA0794" w:rsidRPr="00E979AD" w:rsidRDefault="00FA0794" w:rsidP="00E979AD">
      <w:pPr>
        <w:rPr>
          <w:color w:val="000000"/>
        </w:rPr>
      </w:pPr>
    </w:p>
    <w:p w:rsidR="00FA0794" w:rsidRPr="00E979AD" w:rsidRDefault="00FA0794" w:rsidP="00E979AD">
      <w:pPr>
        <w:pStyle w:val="Header"/>
        <w:tabs>
          <w:tab w:val="left" w:pos="708"/>
        </w:tabs>
        <w:spacing w:after="120"/>
        <w:ind w:firstLine="0"/>
        <w:rPr>
          <w:b/>
          <w:bCs/>
          <w:color w:val="000000"/>
          <w:spacing w:val="40"/>
        </w:rPr>
      </w:pPr>
      <w:r w:rsidRPr="00E979AD">
        <w:rPr>
          <w:b/>
          <w:bCs/>
          <w:color w:val="000000"/>
          <w:spacing w:val="40"/>
        </w:rPr>
        <w:t>СОГЛАСОВАНО</w:t>
      </w:r>
    </w:p>
    <w:p w:rsidR="00FA0794" w:rsidRPr="00E979AD" w:rsidRDefault="00FA0794" w:rsidP="00E979AD">
      <w:pPr>
        <w:pStyle w:val="Header"/>
        <w:tabs>
          <w:tab w:val="left" w:pos="708"/>
        </w:tabs>
        <w:spacing w:after="60"/>
        <w:ind w:firstLine="0"/>
        <w:rPr>
          <w:color w:val="000000"/>
        </w:rPr>
      </w:pPr>
      <w:r w:rsidRPr="00E979AD">
        <w:rPr>
          <w:color w:val="000000"/>
        </w:rPr>
        <w:t xml:space="preserve">Председатель методической комиссии факультета </w:t>
      </w:r>
    </w:p>
    <w:p w:rsidR="00FA0794" w:rsidRPr="00E979AD" w:rsidRDefault="00FA0794" w:rsidP="00E979AD">
      <w:pPr>
        <w:pStyle w:val="Header"/>
        <w:tabs>
          <w:tab w:val="left" w:pos="708"/>
        </w:tabs>
        <w:spacing w:after="60"/>
        <w:ind w:firstLine="0"/>
        <w:rPr>
          <w:color w:val="000000"/>
          <w:spacing w:val="-4"/>
        </w:rPr>
      </w:pPr>
    </w:p>
    <w:tbl>
      <w:tblPr>
        <w:tblW w:w="0" w:type="auto"/>
        <w:tblInd w:w="-106" w:type="dxa"/>
        <w:tblLayout w:type="fixed"/>
        <w:tblLook w:val="00A0"/>
      </w:tblPr>
      <w:tblGrid>
        <w:gridCol w:w="3284"/>
        <w:gridCol w:w="3284"/>
        <w:gridCol w:w="3284"/>
      </w:tblGrid>
      <w:tr w:rsidR="00FA0794" w:rsidRPr="00E979AD">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 xml:space="preserve">Должность, звание, кафедра  </w:t>
            </w:r>
          </w:p>
        </w:tc>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к.п.н., доцент ПиМНО</w:t>
            </w:r>
          </w:p>
        </w:tc>
        <w:tc>
          <w:tcPr>
            <w:tcW w:w="3284" w:type="dxa"/>
          </w:tcPr>
          <w:p w:rsidR="00FA0794" w:rsidRPr="00E979AD" w:rsidRDefault="00FA0794" w:rsidP="00E979AD">
            <w:pPr>
              <w:rPr>
                <w:rFonts w:ascii="Times New Roman" w:hAnsi="Times New Roman" w:cs="Times New Roman"/>
                <w:color w:val="000000"/>
                <w:sz w:val="24"/>
                <w:szCs w:val="24"/>
              </w:rPr>
            </w:pPr>
            <w:r w:rsidRPr="00E979AD">
              <w:rPr>
                <w:color w:val="000000"/>
              </w:rPr>
              <w:t>Маштакова Л.Ю.</w:t>
            </w:r>
          </w:p>
          <w:p w:rsidR="00FA0794" w:rsidRPr="00E979AD" w:rsidRDefault="00FA0794" w:rsidP="00E979AD">
            <w:pPr>
              <w:rPr>
                <w:rFonts w:ascii="Times New Roman" w:hAnsi="Times New Roman" w:cs="Times New Roman"/>
                <w:color w:val="000000"/>
                <w:sz w:val="24"/>
                <w:szCs w:val="24"/>
              </w:rPr>
            </w:pPr>
            <w:r w:rsidRPr="00E979AD">
              <w:rPr>
                <w:color w:val="000000"/>
              </w:rPr>
              <w:t>от 16. 09.  2014 г. № 1</w:t>
            </w:r>
          </w:p>
        </w:tc>
      </w:tr>
    </w:tbl>
    <w:p w:rsidR="00FA0794" w:rsidRPr="00E979AD" w:rsidRDefault="00FA0794" w:rsidP="00E979AD">
      <w:pPr>
        <w:rPr>
          <w:color w:val="000000"/>
        </w:rPr>
      </w:pPr>
      <w:r w:rsidRPr="00E979AD">
        <w:rPr>
          <w:color w:val="000000"/>
        </w:rPr>
        <w:t xml:space="preserve">                </w:t>
      </w:r>
    </w:p>
    <w:p w:rsidR="00FA0794" w:rsidRPr="00E979AD" w:rsidRDefault="00FA0794" w:rsidP="00E979AD">
      <w:pPr>
        <w:rPr>
          <w:color w:val="000000"/>
        </w:rPr>
      </w:pPr>
      <w:r w:rsidRPr="00E979AD">
        <w:rPr>
          <w:color w:val="000000"/>
        </w:rPr>
        <w:t xml:space="preserve">                                                                                Бирск 2015</w:t>
      </w:r>
    </w:p>
    <w:p w:rsidR="00FA0794" w:rsidRPr="00E979AD" w:rsidRDefault="00FA0794" w:rsidP="00E979AD">
      <w:pPr>
        <w:rPr>
          <w:color w:val="000000"/>
        </w:rPr>
      </w:pPr>
    </w:p>
    <w:p w:rsidR="00FA0794" w:rsidRPr="00E979AD" w:rsidRDefault="00FA0794" w:rsidP="00E979AD">
      <w:pPr>
        <w:rPr>
          <w:color w:val="000000"/>
        </w:rPr>
      </w:pPr>
    </w:p>
    <w:p w:rsidR="00FA0794" w:rsidRPr="00E979AD" w:rsidRDefault="00FA0794" w:rsidP="00E979AD">
      <w:pPr>
        <w:rPr>
          <w:color w:val="000000"/>
        </w:rPr>
      </w:pPr>
    </w:p>
    <w:p w:rsidR="00FA0794" w:rsidRPr="00E979AD" w:rsidRDefault="00FA0794" w:rsidP="00E979AD">
      <w:pPr>
        <w:keepNext/>
        <w:keepLines/>
        <w:spacing w:after="0" w:line="240" w:lineRule="auto"/>
        <w:ind w:firstLine="709"/>
        <w:jc w:val="both"/>
        <w:rPr>
          <w:color w:val="000000"/>
          <w:sz w:val="28"/>
          <w:szCs w:val="28"/>
        </w:rPr>
      </w:pPr>
      <w:r w:rsidRPr="00E979AD">
        <w:rPr>
          <w:rStyle w:val="10"/>
          <w:b w:val="0"/>
          <w:bCs w:val="0"/>
          <w:sz w:val="28"/>
          <w:szCs w:val="28"/>
        </w:rPr>
        <w:t>Автор:</w:t>
      </w:r>
      <w:bookmarkEnd w:id="0"/>
    </w:p>
    <w:p w:rsidR="00FA0794" w:rsidRPr="00E979AD" w:rsidRDefault="00FA0794" w:rsidP="00E979AD">
      <w:pPr>
        <w:pStyle w:val="4"/>
        <w:shd w:val="clear" w:color="auto" w:fill="auto"/>
        <w:spacing w:after="0" w:line="240" w:lineRule="auto"/>
        <w:ind w:firstLine="709"/>
        <w:jc w:val="both"/>
        <w:rPr>
          <w:color w:val="000000"/>
          <w:sz w:val="28"/>
          <w:szCs w:val="28"/>
        </w:rPr>
      </w:pPr>
      <w:r w:rsidRPr="00E979AD">
        <w:rPr>
          <w:rStyle w:val="11"/>
          <w:sz w:val="28"/>
          <w:szCs w:val="28"/>
        </w:rPr>
        <w:t>Талыпова Аида Чингизовна, кандидат педагогических наук, доцент кафедры педагогики и методики начального образования Бирского филиала БашГУ.</w:t>
      </w:r>
    </w:p>
    <w:p w:rsidR="00FA0794" w:rsidRPr="00E979AD" w:rsidRDefault="00FA0794" w:rsidP="00E979AD">
      <w:pPr>
        <w:keepNext/>
        <w:keepLines/>
        <w:spacing w:after="0" w:line="240" w:lineRule="auto"/>
        <w:ind w:firstLine="709"/>
        <w:jc w:val="both"/>
        <w:rPr>
          <w:rStyle w:val="10"/>
          <w:b w:val="0"/>
          <w:bCs w:val="0"/>
          <w:sz w:val="28"/>
          <w:szCs w:val="28"/>
        </w:rPr>
      </w:pPr>
      <w:bookmarkStart w:id="1" w:name="bookmark2"/>
    </w:p>
    <w:p w:rsidR="00FA0794" w:rsidRPr="00E979AD" w:rsidRDefault="00FA0794" w:rsidP="00E979AD">
      <w:pPr>
        <w:pStyle w:val="4"/>
        <w:shd w:val="clear" w:color="auto" w:fill="auto"/>
        <w:spacing w:after="0" w:line="240" w:lineRule="auto"/>
        <w:ind w:firstLine="709"/>
        <w:jc w:val="center"/>
        <w:rPr>
          <w:rStyle w:val="10"/>
          <w:sz w:val="28"/>
          <w:szCs w:val="28"/>
        </w:rPr>
      </w:pPr>
      <w:bookmarkStart w:id="2" w:name="bookmark3"/>
      <w:bookmarkEnd w:id="1"/>
      <w:r w:rsidRPr="00E979AD">
        <w:rPr>
          <w:rStyle w:val="10"/>
          <w:sz w:val="28"/>
          <w:szCs w:val="28"/>
        </w:rPr>
        <w:t>Пояснительная записка</w:t>
      </w:r>
      <w:bookmarkEnd w:id="2"/>
    </w:p>
    <w:p w:rsidR="00FA0794" w:rsidRPr="00E979AD" w:rsidRDefault="00FA0794" w:rsidP="00E979AD">
      <w:pPr>
        <w:spacing w:after="0"/>
        <w:ind w:firstLine="708"/>
        <w:rPr>
          <w:rFonts w:ascii="Times New Roman" w:hAnsi="Times New Roman" w:cs="Times New Roman"/>
          <w:color w:val="000000"/>
          <w:sz w:val="28"/>
          <w:szCs w:val="28"/>
        </w:rPr>
      </w:pPr>
      <w:r w:rsidRPr="00E979AD">
        <w:rPr>
          <w:rFonts w:ascii="Times New Roman" w:hAnsi="Times New Roman" w:cs="Times New Roman"/>
          <w:color w:val="000000"/>
          <w:sz w:val="28"/>
          <w:szCs w:val="28"/>
        </w:rPr>
        <w:t>На отделении логопедии готовят специалистов по проблемам речевой патологии. После окончания института выдается диплом государственного образца по специальности «Логопедия» с присвоением квалификации «Логопед». Выпускник имеет право работать в логопедических учреждениях системы образования и здравоохранения, имеет  надбавку к заработной оплате в размере 20%, отпуск в течение 48 рабочих дней, как правило, в летнее время.</w:t>
      </w:r>
    </w:p>
    <w:p w:rsidR="00FA0794" w:rsidRPr="00E979AD" w:rsidRDefault="00FA0794" w:rsidP="00E979AD">
      <w:pPr>
        <w:spacing w:after="0"/>
        <w:ind w:firstLine="708"/>
        <w:jc w:val="both"/>
        <w:rPr>
          <w:rStyle w:val="11"/>
          <w:sz w:val="28"/>
          <w:szCs w:val="28"/>
        </w:rPr>
      </w:pPr>
      <w:r w:rsidRPr="00E979AD">
        <w:rPr>
          <w:rStyle w:val="11"/>
          <w:sz w:val="28"/>
          <w:szCs w:val="28"/>
        </w:rPr>
        <w:t>Логопедия является одной из востребованных профессий.  Однако п</w:t>
      </w:r>
      <w:r w:rsidRPr="00E979AD">
        <w:rPr>
          <w:rFonts w:ascii="Times New Roman" w:hAnsi="Times New Roman" w:cs="Times New Roman"/>
          <w:color w:val="000000"/>
          <w:sz w:val="28"/>
          <w:szCs w:val="28"/>
        </w:rPr>
        <w:t>рофессиональная деятельность логопеда выходит за рамки традиционной учительской деятельности, поэтому требует</w:t>
      </w:r>
      <w:r w:rsidRPr="00E979AD">
        <w:rPr>
          <w:rStyle w:val="11"/>
          <w:sz w:val="28"/>
          <w:szCs w:val="28"/>
        </w:rPr>
        <w:t xml:space="preserve"> качественной </w:t>
      </w:r>
      <w:r w:rsidRPr="00E979AD">
        <w:rPr>
          <w:rFonts w:ascii="Times New Roman" w:hAnsi="Times New Roman" w:cs="Times New Roman"/>
          <w:color w:val="000000"/>
          <w:sz w:val="28"/>
          <w:szCs w:val="28"/>
        </w:rPr>
        <w:t>квалифицированной подготовки будущих специалистов. Овладение профессией логопеда позволяет работать с разными категориями лиц, имеющих ограниченные возможности здоровья, начиная с дошкольного возраста и заканчивая работой со взрослыми. Сферами профессиональной, деловой компетенции логопеда являются: профилактическая работа, педагогическая диагностика и консультирование, специальное педагогическое просвещение, организация и участие в коррекционно-образовательном процессе, научно-исследовательская деятельность в области специальной педагогики. В</w:t>
      </w:r>
      <w:r w:rsidRPr="00E979AD">
        <w:rPr>
          <w:rStyle w:val="11"/>
          <w:sz w:val="28"/>
          <w:szCs w:val="28"/>
        </w:rPr>
        <w:t xml:space="preserve">се выше перечисленное повышает роль логопедии в обществе. </w:t>
      </w:r>
    </w:p>
    <w:p w:rsidR="00FA0794" w:rsidRPr="00E979AD" w:rsidRDefault="00FA0794" w:rsidP="00E979AD">
      <w:pPr>
        <w:spacing w:after="0"/>
        <w:ind w:firstLine="708"/>
        <w:rPr>
          <w:rFonts w:ascii="Times New Roman" w:hAnsi="Times New Roman" w:cs="Times New Roman"/>
          <w:color w:val="000000"/>
          <w:sz w:val="28"/>
          <w:szCs w:val="28"/>
        </w:rPr>
      </w:pPr>
      <w:r w:rsidRPr="00E979AD">
        <w:rPr>
          <w:rFonts w:ascii="Times New Roman" w:hAnsi="Times New Roman" w:cs="Times New Roman"/>
          <w:color w:val="000000"/>
          <w:sz w:val="28"/>
          <w:szCs w:val="28"/>
        </w:rPr>
        <w:t>Поскольку специалист оказывает логопедическую помощь пациентам разного возраста, начиная от 2 лет и заканчивая 60-70  годами, то ему необходимо обладать широкой эрудицией, иметь не только специальные знания, но быть ориентированным в различных областях знаний.</w:t>
      </w:r>
    </w:p>
    <w:p w:rsidR="00FA0794" w:rsidRPr="00E979AD" w:rsidRDefault="00FA0794" w:rsidP="00E979AD">
      <w:pPr>
        <w:spacing w:after="0" w:line="240" w:lineRule="auto"/>
        <w:ind w:firstLine="709"/>
        <w:jc w:val="both"/>
        <w:rPr>
          <w:rStyle w:val="apple-style-span"/>
          <w:rFonts w:ascii="Times New Roman" w:hAnsi="Times New Roman" w:cs="Times New Roman"/>
          <w:color w:val="000000"/>
          <w:sz w:val="28"/>
          <w:szCs w:val="28"/>
          <w:bdr w:val="none" w:sz="0" w:space="0" w:color="auto" w:frame="1"/>
        </w:rPr>
      </w:pPr>
      <w:r w:rsidRPr="00E979AD">
        <w:rPr>
          <w:rStyle w:val="apple-style-span"/>
          <w:rFonts w:ascii="Times New Roman" w:hAnsi="Times New Roman" w:cs="Times New Roman"/>
          <w:b/>
          <w:bCs/>
          <w:color w:val="000000"/>
          <w:sz w:val="28"/>
          <w:szCs w:val="28"/>
          <w:bdr w:val="none" w:sz="0" w:space="0" w:color="auto" w:frame="1"/>
        </w:rPr>
        <w:t>Цель данной программы</w:t>
      </w:r>
      <w:r w:rsidRPr="00E979AD">
        <w:rPr>
          <w:rStyle w:val="apple-style-span"/>
          <w:rFonts w:ascii="Times New Roman" w:hAnsi="Times New Roman" w:cs="Times New Roman"/>
          <w:color w:val="000000"/>
          <w:sz w:val="28"/>
          <w:szCs w:val="28"/>
          <w:bdr w:val="none" w:sz="0" w:space="0" w:color="auto" w:frame="1"/>
        </w:rPr>
        <w:t xml:space="preserve"> - помочь  абитуриенту в теоретической и практической подготовке к профессиональному экзамену, ориентировать абитуриента в практике специального образования и выявить профессиональную направленность личности в области логопедии, а также оказать помощь в организации самостоятельной работы по систематизации и глубокому осмыслению знаний. С учетом этих основных компонентов и строится программа для проведения профессионального экзамена.</w:t>
      </w:r>
    </w:p>
    <w:p w:rsidR="00FA0794" w:rsidRPr="00E979AD" w:rsidRDefault="00FA0794" w:rsidP="00E979AD">
      <w:pPr>
        <w:spacing w:after="0" w:line="240" w:lineRule="auto"/>
        <w:ind w:firstLine="709"/>
        <w:jc w:val="both"/>
        <w:rPr>
          <w:rStyle w:val="apple-style-span"/>
          <w:rFonts w:ascii="Times New Roman" w:hAnsi="Times New Roman" w:cs="Times New Roman"/>
          <w:color w:val="000000"/>
          <w:sz w:val="28"/>
          <w:szCs w:val="28"/>
          <w:bdr w:val="none" w:sz="0" w:space="0" w:color="auto" w:frame="1"/>
        </w:rPr>
      </w:pPr>
      <w:r w:rsidRPr="00E979AD">
        <w:rPr>
          <w:rStyle w:val="apple-style-span"/>
          <w:rFonts w:ascii="Times New Roman" w:hAnsi="Times New Roman" w:cs="Times New Roman"/>
          <w:color w:val="000000"/>
          <w:sz w:val="28"/>
          <w:szCs w:val="28"/>
          <w:bdr w:val="none" w:sz="0" w:space="0" w:color="auto" w:frame="1"/>
        </w:rPr>
        <w:t>Задачи собеседования:</w:t>
      </w:r>
    </w:p>
    <w:p w:rsidR="00FA0794" w:rsidRPr="00E979AD" w:rsidRDefault="00FA0794" w:rsidP="00E979AD">
      <w:pPr>
        <w:spacing w:after="0" w:line="240" w:lineRule="auto"/>
        <w:ind w:firstLine="709"/>
        <w:jc w:val="both"/>
        <w:rPr>
          <w:rStyle w:val="apple-style-span"/>
          <w:rFonts w:ascii="Times New Roman" w:hAnsi="Times New Roman" w:cs="Times New Roman"/>
          <w:color w:val="000000"/>
          <w:sz w:val="28"/>
          <w:szCs w:val="28"/>
          <w:bdr w:val="none" w:sz="0" w:space="0" w:color="auto" w:frame="1"/>
        </w:rPr>
      </w:pPr>
      <w:r w:rsidRPr="00E979AD">
        <w:rPr>
          <w:rStyle w:val="apple-style-span"/>
          <w:rFonts w:ascii="Times New Roman" w:hAnsi="Times New Roman" w:cs="Times New Roman"/>
          <w:color w:val="000000"/>
          <w:sz w:val="28"/>
          <w:szCs w:val="28"/>
          <w:bdr w:val="none" w:sz="0" w:space="0" w:color="auto" w:frame="1"/>
        </w:rPr>
        <w:t>-   помочь абитуриенту правильно определиться в будущей профессии;</w:t>
      </w:r>
    </w:p>
    <w:p w:rsidR="00FA0794" w:rsidRPr="00E979AD" w:rsidRDefault="00FA0794" w:rsidP="00E979AD">
      <w:pPr>
        <w:spacing w:after="0" w:line="240" w:lineRule="auto"/>
        <w:ind w:firstLine="709"/>
        <w:jc w:val="both"/>
        <w:rPr>
          <w:rStyle w:val="apple-style-span"/>
          <w:rFonts w:ascii="Times New Roman" w:hAnsi="Times New Roman" w:cs="Times New Roman"/>
          <w:color w:val="000000"/>
          <w:sz w:val="28"/>
          <w:szCs w:val="28"/>
          <w:bdr w:val="none" w:sz="0" w:space="0" w:color="auto" w:frame="1"/>
        </w:rPr>
      </w:pPr>
      <w:r w:rsidRPr="00E979AD">
        <w:rPr>
          <w:rStyle w:val="apple-style-span"/>
          <w:rFonts w:ascii="Times New Roman" w:hAnsi="Times New Roman" w:cs="Times New Roman"/>
          <w:color w:val="000000"/>
          <w:sz w:val="28"/>
          <w:szCs w:val="28"/>
          <w:bdr w:val="none" w:sz="0" w:space="0" w:color="auto" w:frame="1"/>
        </w:rPr>
        <w:t>- определить уровень мотивации к обучению по направлению бакалавриата «</w:t>
      </w:r>
      <w:r w:rsidRPr="00E979AD">
        <w:rPr>
          <w:rFonts w:ascii="Times New Roman" w:hAnsi="Times New Roman" w:cs="Times New Roman"/>
          <w:color w:val="000000"/>
          <w:sz w:val="28"/>
          <w:szCs w:val="28"/>
        </w:rPr>
        <w:t>Специальное (дефектологическое) образование»</w:t>
      </w:r>
      <w:r w:rsidRPr="00E979AD">
        <w:rPr>
          <w:rStyle w:val="apple-style-span"/>
          <w:rFonts w:ascii="Times New Roman" w:hAnsi="Times New Roman" w:cs="Times New Roman"/>
          <w:color w:val="000000"/>
          <w:sz w:val="28"/>
          <w:szCs w:val="28"/>
          <w:bdr w:val="none" w:sz="0" w:space="0" w:color="auto" w:frame="1"/>
        </w:rPr>
        <w:t>;</w:t>
      </w:r>
    </w:p>
    <w:p w:rsidR="00FA0794" w:rsidRPr="00E979AD" w:rsidRDefault="00FA0794" w:rsidP="00E979AD">
      <w:pPr>
        <w:spacing w:after="0" w:line="240" w:lineRule="auto"/>
        <w:ind w:firstLine="709"/>
        <w:jc w:val="both"/>
        <w:rPr>
          <w:rStyle w:val="apple-style-span"/>
          <w:rFonts w:ascii="Times New Roman" w:hAnsi="Times New Roman" w:cs="Times New Roman"/>
          <w:color w:val="000000"/>
          <w:sz w:val="28"/>
          <w:szCs w:val="28"/>
          <w:bdr w:val="none" w:sz="0" w:space="0" w:color="auto" w:frame="1"/>
        </w:rPr>
      </w:pPr>
      <w:r w:rsidRPr="00E979AD">
        <w:rPr>
          <w:rStyle w:val="apple-style-span"/>
          <w:rFonts w:ascii="Times New Roman" w:hAnsi="Times New Roman" w:cs="Times New Roman"/>
          <w:color w:val="000000"/>
          <w:sz w:val="28"/>
          <w:szCs w:val="28"/>
          <w:bdr w:val="none" w:sz="0" w:space="0" w:color="auto" w:frame="1"/>
        </w:rPr>
        <w:t>- определить личностные  и речевые особенности абитуриента, необходимые будущему логопеду;</w:t>
      </w:r>
    </w:p>
    <w:p w:rsidR="00FA0794" w:rsidRPr="00E979AD" w:rsidRDefault="00FA0794" w:rsidP="00E979AD">
      <w:pPr>
        <w:spacing w:after="0" w:line="240" w:lineRule="auto"/>
        <w:jc w:val="both"/>
        <w:rPr>
          <w:rFonts w:ascii="Times New Roman" w:hAnsi="Times New Roman" w:cs="Times New Roman"/>
          <w:color w:val="000000"/>
          <w:sz w:val="28"/>
          <w:szCs w:val="28"/>
        </w:rPr>
      </w:pPr>
      <w:r w:rsidRPr="00E979AD">
        <w:rPr>
          <w:rFonts w:ascii="Times New Roman" w:hAnsi="Times New Roman" w:cs="Times New Roman"/>
          <w:b/>
          <w:bCs/>
          <w:color w:val="000000"/>
          <w:sz w:val="28"/>
          <w:szCs w:val="28"/>
        </w:rPr>
        <w:t xml:space="preserve">Содержание профессионального экзамена </w:t>
      </w:r>
      <w:r w:rsidRPr="00E979AD">
        <w:rPr>
          <w:rFonts w:ascii="Times New Roman" w:hAnsi="Times New Roman" w:cs="Times New Roman"/>
          <w:color w:val="000000"/>
          <w:sz w:val="28"/>
          <w:szCs w:val="28"/>
        </w:rPr>
        <w:t xml:space="preserve">включает собеседование по вопросам, имеющим профессионально-ориентированный и культурологический характер. </w:t>
      </w:r>
    </w:p>
    <w:p w:rsidR="00FA0794" w:rsidRPr="00E979AD" w:rsidRDefault="00FA0794" w:rsidP="00E979AD">
      <w:pPr>
        <w:pStyle w:val="ListParagraph"/>
        <w:spacing w:line="240" w:lineRule="auto"/>
        <w:ind w:left="0" w:firstLine="0"/>
        <w:jc w:val="both"/>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Примерный перечень вопросов для профессионального экзамена.</w:t>
      </w:r>
    </w:p>
    <w:p w:rsidR="00FA0794" w:rsidRPr="00E979AD" w:rsidRDefault="00FA0794" w:rsidP="00E979AD">
      <w:pPr>
        <w:pStyle w:val="ListParagraph"/>
        <w:spacing w:line="240" w:lineRule="auto"/>
        <w:ind w:left="0" w:firstLine="0"/>
        <w:jc w:val="both"/>
        <w:rPr>
          <w:rFonts w:ascii="Times New Roman" w:hAnsi="Times New Roman" w:cs="Times New Roman"/>
          <w:b/>
          <w:bCs/>
          <w:color w:val="000000"/>
          <w:sz w:val="28"/>
          <w:szCs w:val="28"/>
        </w:rPr>
      </w:pPr>
    </w:p>
    <w:p w:rsidR="00FA0794" w:rsidRPr="00E979AD" w:rsidRDefault="00FA0794" w:rsidP="00E979AD">
      <w:pPr>
        <w:pStyle w:val="ListParagraph"/>
        <w:numPr>
          <w:ilvl w:val="0"/>
          <w:numId w:val="18"/>
        </w:numPr>
        <w:spacing w:line="276" w:lineRule="auto"/>
        <w:ind w:left="0"/>
        <w:jc w:val="both"/>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Профессионально-ориентированные вопросы:</w:t>
      </w:r>
    </w:p>
    <w:p w:rsidR="00FA0794" w:rsidRPr="00E979AD" w:rsidRDefault="00FA0794" w:rsidP="00E979AD">
      <w:pPr>
        <w:pStyle w:val="ListParagraph"/>
        <w:spacing w:line="276" w:lineRule="auto"/>
        <w:ind w:left="0" w:firstLine="0"/>
        <w:jc w:val="both"/>
        <w:rPr>
          <w:rFonts w:ascii="Times New Roman" w:hAnsi="Times New Roman" w:cs="Times New Roman"/>
          <w:b/>
          <w:bCs/>
          <w:color w:val="000000"/>
          <w:sz w:val="28"/>
          <w:szCs w:val="28"/>
        </w:rPr>
      </w:pP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Откуда Вы получили информацию о нашем институте и отделении логопедии?</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Почему Вас заинтересовала проблема нарушений речи?</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Может быть, Вы слышали о детях, неправильно говорящих звуки или не имеющих   речи?</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Может быть, Ваши родители (знакомые) рассказывали Вам о не говорящих или  плохо говорящих людях?</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Видели ли Вы фильмы о глухих детях? О слепых людях?</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Возможно, Вы решили стать учителем-логопедом, чтобы, имея  уже своего ребенка,  следить за его правильным речевым и психическим развитием?</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Возможно, получив специальность  учителя-логопеда, Вы решили помочь кому-либо из своих знакомых? Или своих родственников?</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Кого Вы знаете из ученых или практиков-логопедов?</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Считаете ли Вы, что нарушения речи могут быть только у детей или они встречаются в разном возрасте?</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Как Вы считаете, можно ли преодолеть речевые нарушения или они остаются  с человеком на всю жизнь?</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В каком речевом учреждении Вам приходилось быть?</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Типы речи: описание, повествование, рассуждение.</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Понятие о норме литературного языка. Типы норм.</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Принципы русской орфографии: морфологический, традиционный, фонетический.</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Фонетический принцип русской орфографии.</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Роль общения в жизни человека в обществе.</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Роль русского языка в современном мире.</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Сущность понятия «логопедия». Актуальность профессии логопеда.</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Типы учреждений, организуемых логопедическую помощь.</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Классификация звуков русского языка.</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 xml:space="preserve">Классификация согласных звуков русского языка и их характеристика.  </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Строение речевого аппарата.</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Сущность понятия «голос». Акустические параметры голоса.</w:t>
      </w:r>
    </w:p>
    <w:p w:rsidR="00FA0794" w:rsidRPr="00E979AD" w:rsidRDefault="00FA0794" w:rsidP="00E979AD">
      <w:pPr>
        <w:numPr>
          <w:ilvl w:val="0"/>
          <w:numId w:val="19"/>
        </w:numPr>
        <w:spacing w:after="0"/>
        <w:ind w:left="0" w:hanging="235"/>
        <w:rPr>
          <w:rFonts w:ascii="Times New Roman" w:hAnsi="Times New Roman" w:cs="Times New Roman"/>
          <w:color w:val="000000"/>
          <w:sz w:val="28"/>
          <w:szCs w:val="28"/>
        </w:rPr>
      </w:pPr>
      <w:r w:rsidRPr="00E979AD">
        <w:rPr>
          <w:rFonts w:ascii="Times New Roman" w:hAnsi="Times New Roman" w:cs="Times New Roman"/>
          <w:color w:val="000000"/>
          <w:sz w:val="28"/>
          <w:szCs w:val="28"/>
        </w:rPr>
        <w:t>Роль голоса для лиц речевых профессий.</w:t>
      </w:r>
    </w:p>
    <w:p w:rsidR="00FA0794" w:rsidRPr="00E979AD" w:rsidRDefault="00FA0794" w:rsidP="00E979AD">
      <w:pPr>
        <w:spacing w:after="0"/>
        <w:rPr>
          <w:rFonts w:ascii="Times New Roman" w:hAnsi="Times New Roman" w:cs="Times New Roman"/>
          <w:color w:val="000000"/>
          <w:sz w:val="28"/>
          <w:szCs w:val="28"/>
        </w:rPr>
      </w:pPr>
    </w:p>
    <w:p w:rsidR="00FA0794" w:rsidRPr="00E979AD" w:rsidRDefault="00FA0794" w:rsidP="00E979AD">
      <w:pPr>
        <w:pStyle w:val="ListParagraph"/>
        <w:spacing w:line="276" w:lineRule="auto"/>
        <w:ind w:left="0" w:firstLine="0"/>
        <w:jc w:val="both"/>
        <w:rPr>
          <w:rFonts w:ascii="Times New Roman" w:hAnsi="Times New Roman" w:cs="Times New Roman"/>
          <w:b/>
          <w:bCs/>
          <w:color w:val="000000"/>
          <w:sz w:val="28"/>
          <w:szCs w:val="28"/>
        </w:rPr>
      </w:pPr>
    </w:p>
    <w:p w:rsidR="00FA0794" w:rsidRPr="00E979AD" w:rsidRDefault="00FA0794" w:rsidP="00E979AD">
      <w:pPr>
        <w:pStyle w:val="ListParagraph"/>
        <w:numPr>
          <w:ilvl w:val="0"/>
          <w:numId w:val="18"/>
        </w:numPr>
        <w:spacing w:line="276" w:lineRule="auto"/>
        <w:ind w:left="0"/>
        <w:jc w:val="both"/>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Вопросы культурологического характера:</w:t>
      </w:r>
    </w:p>
    <w:p w:rsidR="00FA0794" w:rsidRPr="00E979AD" w:rsidRDefault="00FA0794" w:rsidP="00E979AD">
      <w:pPr>
        <w:spacing w:after="0"/>
        <w:jc w:val="both"/>
        <w:rPr>
          <w:rFonts w:ascii="Times New Roman" w:hAnsi="Times New Roman" w:cs="Times New Roman"/>
          <w:b/>
          <w:bCs/>
          <w:color w:val="000000"/>
          <w:sz w:val="28"/>
          <w:szCs w:val="28"/>
        </w:rPr>
      </w:pPr>
    </w:p>
    <w:p w:rsidR="00FA0794" w:rsidRPr="00E979AD" w:rsidRDefault="00FA0794" w:rsidP="00E979AD">
      <w:pPr>
        <w:spacing w:after="0"/>
        <w:jc w:val="both"/>
        <w:rPr>
          <w:rFonts w:ascii="Times New Roman" w:hAnsi="Times New Roman" w:cs="Times New Roman"/>
          <w:b/>
          <w:bCs/>
          <w:color w:val="000000"/>
          <w:sz w:val="28"/>
          <w:szCs w:val="28"/>
        </w:rPr>
      </w:pP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Кого из писателей-классиков Вы знаете?</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Кто Ваш любимый писатель, почему?</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Любите ли Вы поэзию? Кто Ваш любимый поэт?</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Любите ли Вы живопись? Кто Ваш любимый художник?</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Какие картины Вам нравятся?</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Любите ли Вы русское народное творчество?</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Вы любите оперную музыку или джаз?</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Если любите оперную музыку, то каких оперных певцов Вы знаете и какие оперы Вы слушали?</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Если Вы любите джаз, то какое направление?</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Любите ли Вы живопись? Каких художников?</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 xml:space="preserve">Какие музеи Вы посещали? </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Что Вы знаете из достижений биологии?</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Интересуетесь ли Вы проблемами генетики?</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Любите ли Вы путешествовать? Если «да», то с какой целью?</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В каких типах учреждений работают логопеды?</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Встречались ли Вам лица с нарушениями речи (зрения, слуха, интеллектуальной недостаточностью)?</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Возможно получив профессию логопеда, Вы решили помочь кому-либо?</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Кого Вы знаете из ученых  или логопедов-практиков?</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Возможно, Вы решили стать учителем-логопедом, чтобы имея своего ребенка следить за правильностью его речевого развития?</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Считаете ли Вы, что нарушения речи могут быть только у детей, или они встречаются в разном возрасте?</w:t>
      </w:r>
    </w:p>
    <w:p w:rsidR="00FA0794" w:rsidRPr="00E979AD" w:rsidRDefault="00FA0794" w:rsidP="00E979AD">
      <w:pPr>
        <w:pStyle w:val="ListParagraph"/>
        <w:numPr>
          <w:ilvl w:val="0"/>
          <w:numId w:val="8"/>
        </w:numPr>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Как Вы считаете можно ли преодолеть нарушения речи или они остаются у человека на всю жизнь?</w:t>
      </w:r>
    </w:p>
    <w:p w:rsidR="00FA0794" w:rsidRPr="00E979AD" w:rsidRDefault="00FA0794" w:rsidP="00E979AD">
      <w:pPr>
        <w:spacing w:after="0"/>
        <w:jc w:val="both"/>
        <w:rPr>
          <w:rFonts w:ascii="Times New Roman" w:hAnsi="Times New Roman" w:cs="Times New Roman"/>
          <w:color w:val="000000"/>
          <w:sz w:val="28"/>
          <w:szCs w:val="28"/>
        </w:rPr>
      </w:pPr>
    </w:p>
    <w:p w:rsidR="00FA0794" w:rsidRPr="00E979AD" w:rsidRDefault="00FA0794" w:rsidP="00E979AD">
      <w:pPr>
        <w:spacing w:after="0"/>
        <w:jc w:val="both"/>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lang w:val="en-US"/>
        </w:rPr>
        <w:t>III</w:t>
      </w:r>
      <w:r w:rsidRPr="00E979AD">
        <w:rPr>
          <w:rFonts w:ascii="Times New Roman" w:hAnsi="Times New Roman" w:cs="Times New Roman"/>
          <w:b/>
          <w:bCs/>
          <w:color w:val="000000"/>
          <w:sz w:val="28"/>
          <w:szCs w:val="28"/>
        </w:rPr>
        <w:t>. Оценка речевой функции абитуриента (прослушивание)</w:t>
      </w:r>
    </w:p>
    <w:p w:rsidR="00FA0794" w:rsidRPr="00E979AD" w:rsidRDefault="00FA0794" w:rsidP="00E979AD">
      <w:pPr>
        <w:spacing w:after="0"/>
        <w:ind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Абитуриент должен:</w:t>
      </w:r>
    </w:p>
    <w:p w:rsidR="00FA0794" w:rsidRPr="00E979AD" w:rsidRDefault="00FA0794" w:rsidP="00E979AD">
      <w:pPr>
        <w:pStyle w:val="ListParagraph"/>
        <w:numPr>
          <w:ilvl w:val="0"/>
          <w:numId w:val="9"/>
        </w:numPr>
        <w:spacing w:line="276" w:lineRule="auto"/>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На выбор прочесть стихотворение или басню.</w:t>
      </w:r>
    </w:p>
    <w:p w:rsidR="00FA0794" w:rsidRPr="00E979AD" w:rsidRDefault="00FA0794" w:rsidP="00E979AD">
      <w:pPr>
        <w:pStyle w:val="ListParagraph"/>
        <w:numPr>
          <w:ilvl w:val="0"/>
          <w:numId w:val="9"/>
        </w:numPr>
        <w:spacing w:line="276" w:lineRule="auto"/>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Рассказать скороговорку.</w:t>
      </w:r>
    </w:p>
    <w:p w:rsidR="00FA0794" w:rsidRPr="00E979AD" w:rsidRDefault="00FA0794" w:rsidP="00E979AD">
      <w:pPr>
        <w:pStyle w:val="ListParagraph"/>
        <w:numPr>
          <w:ilvl w:val="0"/>
          <w:numId w:val="9"/>
        </w:numPr>
        <w:spacing w:line="276" w:lineRule="auto"/>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Пересказать предложенный текст.</w:t>
      </w:r>
    </w:p>
    <w:p w:rsidR="00FA0794" w:rsidRPr="00E979AD" w:rsidRDefault="00FA0794" w:rsidP="00E979AD">
      <w:pPr>
        <w:spacing w:after="0"/>
        <w:ind w:firstLine="709"/>
        <w:jc w:val="both"/>
        <w:rPr>
          <w:rFonts w:ascii="Times New Roman" w:hAnsi="Times New Roman" w:cs="Times New Roman"/>
          <w:color w:val="000000"/>
          <w:sz w:val="28"/>
          <w:szCs w:val="28"/>
          <w:lang w:eastAsia="ru-RU"/>
        </w:rPr>
      </w:pPr>
    </w:p>
    <w:p w:rsidR="00FA0794" w:rsidRPr="00E979AD" w:rsidRDefault="00FA0794" w:rsidP="00E979AD">
      <w:pPr>
        <w:spacing w:after="0"/>
        <w:ind w:firstLine="709"/>
        <w:jc w:val="both"/>
        <w:rPr>
          <w:rFonts w:ascii="Times New Roman" w:hAnsi="Times New Roman" w:cs="Times New Roman"/>
          <w:color w:val="000000"/>
          <w:sz w:val="28"/>
          <w:szCs w:val="28"/>
          <w:lang w:eastAsia="ru-RU"/>
        </w:rPr>
      </w:pPr>
    </w:p>
    <w:p w:rsidR="00FA0794" w:rsidRPr="00E979AD" w:rsidRDefault="00FA0794" w:rsidP="00E979AD">
      <w:pPr>
        <w:spacing w:after="0"/>
        <w:ind w:firstLine="709"/>
        <w:jc w:val="both"/>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lang w:eastAsia="ru-RU"/>
        </w:rPr>
        <w:t>Примерный материал (стихотворения и скороговорки) для говорения</w:t>
      </w:r>
    </w:p>
    <w:p w:rsidR="00FA0794" w:rsidRPr="00E979AD" w:rsidRDefault="00FA0794" w:rsidP="00E979AD">
      <w:pPr>
        <w:pStyle w:val="BodyText"/>
        <w:spacing w:after="0"/>
        <w:jc w:val="center"/>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 ДОРОГЕ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Утро туманное, утро седое,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Нивы печальные, снегом покрытые.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Нехотя вспомнишь и время былое,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Вспомнишь и лица, давно позабытые.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Вспомнишь обильные, страстные речи,</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Взгляды, так жадно и нежно ловимые.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Первая встреча, последняя встреча,</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Тихого голоса звуки любимые.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Вспомнишь разлуку с улыбкою странною,</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Многое вспомнишь родное, далекое,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Слушая говор колес непрестанный,</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Глядя задумчиво в небо широкое.</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w:t>
      </w:r>
      <w:r w:rsidRPr="00E979AD">
        <w:rPr>
          <w:rFonts w:ascii="Times New Roman" w:hAnsi="Times New Roman" w:cs="Times New Roman"/>
          <w:i/>
          <w:iCs/>
          <w:snapToGrid w:val="0"/>
          <w:color w:val="000000"/>
          <w:sz w:val="28"/>
          <w:szCs w:val="28"/>
          <w:lang w:eastAsia="ru-RU"/>
        </w:rPr>
        <w:t>И.С. Тургенев.</w:t>
      </w:r>
      <w:r w:rsidRPr="00E979AD">
        <w:rPr>
          <w:rFonts w:ascii="Times New Roman" w:hAnsi="Times New Roman" w:cs="Times New Roman"/>
          <w:snapToGrid w:val="0"/>
          <w:color w:val="000000"/>
          <w:sz w:val="28"/>
          <w:szCs w:val="28"/>
          <w:lang w:eastAsia="ru-RU"/>
        </w:rPr>
        <w:t>)</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Всю жизнь науки постигай,</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Трудись, учись усердно.</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Жизнь коротка - ей виден край,</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А знание безмерно.</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w:t>
      </w:r>
      <w:r w:rsidRPr="00E979AD">
        <w:rPr>
          <w:rFonts w:ascii="Times New Roman" w:hAnsi="Times New Roman" w:cs="Times New Roman"/>
          <w:i/>
          <w:iCs/>
          <w:snapToGrid w:val="0"/>
          <w:color w:val="000000"/>
          <w:sz w:val="28"/>
          <w:szCs w:val="28"/>
          <w:lang w:eastAsia="ru-RU"/>
        </w:rPr>
        <w:t>М. Джалиль.</w:t>
      </w:r>
      <w:r w:rsidRPr="00E979AD">
        <w:rPr>
          <w:rFonts w:ascii="Times New Roman" w:hAnsi="Times New Roman" w:cs="Times New Roman"/>
          <w:snapToGrid w:val="0"/>
          <w:color w:val="000000"/>
          <w:sz w:val="28"/>
          <w:szCs w:val="28"/>
          <w:lang w:eastAsia="ru-RU"/>
        </w:rPr>
        <w:t>)</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Отговорила роща золотая</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Березовым, веселым языком,</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И журавли, печально пролетая,</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Уж не жалеют больше ни о ком.</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Кого жалеть? Ведь каждый в мире странник -</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Пройдет, зайдет и вновь оставит дом.</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О всех ушедших грезит конопляник</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С широким месяцем над голубым прудом.</w:t>
      </w:r>
    </w:p>
    <w:p w:rsidR="00FA0794" w:rsidRPr="00E979AD" w:rsidRDefault="00FA0794" w:rsidP="00E979AD">
      <w:pPr>
        <w:pStyle w:val="BodyText"/>
        <w:spacing w:after="0"/>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 xml:space="preserve"> (С. </w:t>
      </w:r>
      <w:r w:rsidRPr="00E979AD">
        <w:rPr>
          <w:rFonts w:ascii="Times New Roman" w:hAnsi="Times New Roman" w:cs="Times New Roman"/>
          <w:i/>
          <w:iCs/>
          <w:snapToGrid w:val="0"/>
          <w:color w:val="000000"/>
          <w:sz w:val="28"/>
          <w:szCs w:val="28"/>
          <w:lang w:eastAsia="ru-RU"/>
        </w:rPr>
        <w:t>Есенин.</w:t>
      </w:r>
      <w:r w:rsidRPr="00E979AD">
        <w:rPr>
          <w:rFonts w:ascii="Times New Roman" w:hAnsi="Times New Roman" w:cs="Times New Roman"/>
          <w:snapToGrid w:val="0"/>
          <w:color w:val="000000"/>
          <w:sz w:val="28"/>
          <w:szCs w:val="28"/>
          <w:lang w:eastAsia="ru-RU"/>
        </w:rPr>
        <w:t>)</w:t>
      </w: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rPr>
          <w:rFonts w:ascii="Times New Roman" w:hAnsi="Times New Roman" w:cs="Times New Roman"/>
          <w:color w:val="000000"/>
          <w:sz w:val="28"/>
          <w:szCs w:val="28"/>
        </w:rPr>
      </w:pPr>
      <w:r w:rsidRPr="00E979AD">
        <w:rPr>
          <w:rFonts w:ascii="Times New Roman" w:hAnsi="Times New Roman" w:cs="Times New Roman"/>
          <w:b/>
          <w:bCs/>
          <w:color w:val="000000"/>
          <w:sz w:val="28"/>
          <w:szCs w:val="28"/>
          <w:lang w:eastAsia="ru-RU"/>
        </w:rPr>
        <w:t>скороговорки</w:t>
      </w: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Астроном, адвокат и один альпинист,</w:t>
      </w:r>
      <w:r w:rsidRPr="00E979AD">
        <w:rPr>
          <w:rFonts w:ascii="Times New Roman" w:hAnsi="Times New Roman" w:cs="Times New Roman"/>
          <w:color w:val="000000"/>
          <w:sz w:val="28"/>
          <w:szCs w:val="28"/>
        </w:rPr>
        <w:br/>
        <w:t>Архитектор, аптекарь и даже артист</w:t>
      </w: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Сели однажды на карусели.</w:t>
      </w:r>
      <w:r w:rsidRPr="00E979AD">
        <w:rPr>
          <w:rFonts w:ascii="Times New Roman" w:hAnsi="Times New Roman" w:cs="Times New Roman"/>
          <w:color w:val="000000"/>
          <w:sz w:val="28"/>
          <w:szCs w:val="28"/>
        </w:rPr>
        <w:br/>
        <w:t>Не удержались и вниз полетели:</w:t>
      </w:r>
      <w:r w:rsidRPr="00E979AD">
        <w:rPr>
          <w:rFonts w:ascii="Times New Roman" w:hAnsi="Times New Roman" w:cs="Times New Roman"/>
          <w:color w:val="000000"/>
          <w:sz w:val="28"/>
          <w:szCs w:val="28"/>
        </w:rPr>
        <w:br/>
        <w:t>Аптекарь, артист, акробат, астроном.</w:t>
      </w:r>
      <w:r w:rsidRPr="00E979AD">
        <w:rPr>
          <w:rFonts w:ascii="Times New Roman" w:hAnsi="Times New Roman" w:cs="Times New Roman"/>
          <w:color w:val="000000"/>
          <w:sz w:val="28"/>
          <w:szCs w:val="28"/>
        </w:rPr>
        <w:br/>
        <w:t>Кто из них вам еще не был знаком?</w:t>
      </w: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Березонька коренистенькая,</w:t>
      </w:r>
      <w:r w:rsidRPr="00E979AD">
        <w:rPr>
          <w:rFonts w:ascii="Times New Roman" w:hAnsi="Times New Roman" w:cs="Times New Roman"/>
          <w:color w:val="000000"/>
          <w:sz w:val="28"/>
          <w:szCs w:val="28"/>
        </w:rPr>
        <w:br/>
        <w:t>По корню — криволистенькая,</w:t>
      </w:r>
      <w:r w:rsidRPr="00E979AD">
        <w:rPr>
          <w:rFonts w:ascii="Times New Roman" w:hAnsi="Times New Roman" w:cs="Times New Roman"/>
          <w:color w:val="000000"/>
          <w:sz w:val="28"/>
          <w:szCs w:val="28"/>
        </w:rPr>
        <w:br/>
        <w:t>По середке — суковатенькая,</w:t>
      </w:r>
      <w:r w:rsidRPr="00E979AD">
        <w:rPr>
          <w:rFonts w:ascii="Times New Roman" w:hAnsi="Times New Roman" w:cs="Times New Roman"/>
          <w:color w:val="000000"/>
          <w:sz w:val="28"/>
          <w:szCs w:val="28"/>
        </w:rPr>
        <w:br/>
        <w:t>По вершинке — высококудреватенькая</w:t>
      </w: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 xml:space="preserve">Белый снег, белый мел, белый заяц — тоже бел, </w:t>
      </w: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а вот белка не бела, белой даже не была.</w:t>
      </w: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Ёжик наш домой спешит.</w:t>
      </w:r>
      <w:r w:rsidRPr="00E979AD">
        <w:rPr>
          <w:rFonts w:ascii="Times New Roman" w:hAnsi="Times New Roman" w:cs="Times New Roman"/>
          <w:color w:val="000000"/>
          <w:sz w:val="28"/>
          <w:szCs w:val="28"/>
        </w:rPr>
        <w:br/>
        <w:t>А на встречу ему волк,</w:t>
      </w:r>
      <w:r w:rsidRPr="00E979AD">
        <w:rPr>
          <w:rFonts w:ascii="Times New Roman" w:hAnsi="Times New Roman" w:cs="Times New Roman"/>
          <w:color w:val="000000"/>
          <w:sz w:val="28"/>
          <w:szCs w:val="28"/>
        </w:rPr>
        <w:br/>
        <w:t>На ежа зубами — щёлк.</w:t>
      </w:r>
      <w:r w:rsidRPr="00E979AD">
        <w:rPr>
          <w:rFonts w:ascii="Times New Roman" w:hAnsi="Times New Roman" w:cs="Times New Roman"/>
          <w:color w:val="000000"/>
          <w:sz w:val="28"/>
          <w:szCs w:val="28"/>
        </w:rPr>
        <w:br/>
        <w:t>Ёж иголки показал,</w:t>
      </w:r>
      <w:r w:rsidRPr="00E979AD">
        <w:rPr>
          <w:rFonts w:ascii="Times New Roman" w:hAnsi="Times New Roman" w:cs="Times New Roman"/>
          <w:color w:val="000000"/>
          <w:sz w:val="28"/>
          <w:szCs w:val="28"/>
        </w:rPr>
        <w:br/>
        <w:t>Волк со страху убежал.</w:t>
      </w:r>
      <w:r w:rsidRPr="00E979AD">
        <w:rPr>
          <w:rFonts w:ascii="Times New Roman" w:hAnsi="Times New Roman" w:cs="Times New Roman"/>
          <w:color w:val="000000"/>
          <w:sz w:val="28"/>
          <w:szCs w:val="28"/>
        </w:rPr>
        <w:br/>
        <w:t>Ёжик в бане вымыл ушки,</w:t>
      </w:r>
      <w:r w:rsidRPr="00E979AD">
        <w:rPr>
          <w:rFonts w:ascii="Times New Roman" w:hAnsi="Times New Roman" w:cs="Times New Roman"/>
          <w:color w:val="000000"/>
          <w:sz w:val="28"/>
          <w:szCs w:val="28"/>
        </w:rPr>
        <w:br/>
        <w:t>Шею, кожицу на брюшке.</w:t>
      </w:r>
      <w:r w:rsidRPr="00E979AD">
        <w:rPr>
          <w:rFonts w:ascii="Times New Roman" w:hAnsi="Times New Roman" w:cs="Times New Roman"/>
          <w:color w:val="000000"/>
          <w:sz w:val="28"/>
          <w:szCs w:val="28"/>
        </w:rPr>
        <w:br/>
        <w:t>И сказал еноту ёж:</w:t>
      </w:r>
      <w:r w:rsidRPr="00E979AD">
        <w:rPr>
          <w:rFonts w:ascii="Times New Roman" w:hAnsi="Times New Roman" w:cs="Times New Roman"/>
          <w:color w:val="000000"/>
          <w:sz w:val="28"/>
          <w:szCs w:val="28"/>
        </w:rPr>
        <w:br/>
        <w:t>«Ты мне спинку не потрёшь?»</w:t>
      </w:r>
    </w:p>
    <w:p w:rsidR="00FA0794" w:rsidRPr="00E979AD" w:rsidRDefault="00FA0794" w:rsidP="00E979AD">
      <w:pPr>
        <w:spacing w:after="0"/>
        <w:jc w:val="center"/>
        <w:rPr>
          <w:rFonts w:ascii="Times New Roman" w:hAnsi="Times New Roman" w:cs="Times New Roman"/>
          <w:color w:val="000000"/>
          <w:sz w:val="28"/>
          <w:szCs w:val="28"/>
        </w:rPr>
      </w:pPr>
      <w:r w:rsidRPr="00E979AD">
        <w:rPr>
          <w:rFonts w:ascii="Times New Roman" w:hAnsi="Times New Roman" w:cs="Times New Roman"/>
          <w:color w:val="000000"/>
          <w:sz w:val="28"/>
          <w:szCs w:val="28"/>
        </w:rPr>
        <w:t>Дружно в оркестре играли дети:</w:t>
      </w:r>
      <w:r w:rsidRPr="00E979AD">
        <w:rPr>
          <w:rFonts w:ascii="Times New Roman" w:hAnsi="Times New Roman" w:cs="Times New Roman"/>
          <w:color w:val="000000"/>
          <w:sz w:val="28"/>
          <w:szCs w:val="28"/>
        </w:rPr>
        <w:br/>
        <w:t>Карл играл на черном кларнете,</w:t>
      </w:r>
      <w:r w:rsidRPr="00E979AD">
        <w:rPr>
          <w:rFonts w:ascii="Times New Roman" w:hAnsi="Times New Roman" w:cs="Times New Roman"/>
          <w:color w:val="000000"/>
          <w:sz w:val="28"/>
          <w:szCs w:val="28"/>
        </w:rPr>
        <w:br/>
        <w:t>Кирилл — на валторне,</w:t>
      </w:r>
      <w:r w:rsidRPr="00E979AD">
        <w:rPr>
          <w:rFonts w:ascii="Times New Roman" w:hAnsi="Times New Roman" w:cs="Times New Roman"/>
          <w:color w:val="000000"/>
          <w:sz w:val="28"/>
          <w:szCs w:val="28"/>
        </w:rPr>
        <w:br/>
        <w:t>На арфе — Алла,</w:t>
      </w:r>
      <w:r w:rsidRPr="00E979AD">
        <w:rPr>
          <w:rFonts w:ascii="Times New Roman" w:hAnsi="Times New Roman" w:cs="Times New Roman"/>
          <w:color w:val="000000"/>
          <w:sz w:val="28"/>
          <w:szCs w:val="28"/>
        </w:rPr>
        <w:br/>
        <w:t>А на рояле Лара играла.</w:t>
      </w:r>
    </w:p>
    <w:p w:rsidR="00FA0794" w:rsidRPr="00E979AD" w:rsidRDefault="00FA0794" w:rsidP="00E979AD">
      <w:pPr>
        <w:spacing w:after="0"/>
        <w:rPr>
          <w:rFonts w:ascii="Times New Roman" w:hAnsi="Times New Roman" w:cs="Times New Roman"/>
          <w:color w:val="000000"/>
          <w:sz w:val="28"/>
          <w:szCs w:val="28"/>
        </w:rPr>
      </w:pPr>
    </w:p>
    <w:p w:rsidR="00FA0794" w:rsidRPr="00E979AD" w:rsidRDefault="00FA0794" w:rsidP="00E979AD">
      <w:pPr>
        <w:spacing w:after="0"/>
        <w:rPr>
          <w:rFonts w:ascii="Times New Roman" w:hAnsi="Times New Roman" w:cs="Times New Roman"/>
          <w:color w:val="000000"/>
          <w:sz w:val="28"/>
          <w:szCs w:val="28"/>
        </w:rPr>
      </w:pPr>
      <w:r w:rsidRPr="00E979AD">
        <w:rPr>
          <w:rFonts w:ascii="Times New Roman" w:hAnsi="Times New Roman" w:cs="Times New Roman"/>
          <w:color w:val="000000"/>
          <w:sz w:val="28"/>
          <w:szCs w:val="28"/>
        </w:rPr>
        <w:t xml:space="preserve">                             </w:t>
      </w:r>
      <w:r w:rsidRPr="00E979AD">
        <w:rPr>
          <w:rFonts w:ascii="Times New Roman" w:hAnsi="Times New Roman" w:cs="Times New Roman"/>
          <w:b/>
          <w:bCs/>
          <w:color w:val="000000"/>
          <w:sz w:val="28"/>
          <w:szCs w:val="28"/>
        </w:rPr>
        <w:t>Примерный текст для пересказа</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Пароход миновал Осиновский порог, и сразу Енисей сделался шире, раздольней, а высота берегов пошла на убыль. Чем шире становился Енисей, тем поло-же делались берега, утихало течение, река усмирялась, катила воды без шума и суеты.</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Я один стоял на носу парохода и, счастливо успокоенный, смотрел на родную реку, вдыхал прохладу белой, тихой ночи. Нос парохода время от времени так глубоко зарывался в воду, что брызги долетали до меня. Я слизывал с губ капли и ругал себя за то, что так долго не был на своей родине, суетился, работал, хворал и ездил по чужим краям. Зачем?</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Пароход шел по Енисею, разрезая, как студень, реку, светлую ночь и тишину ее.  Все на пароходе спали. Не спал лишь сам пароход, рулевой не спал, и я не спал.</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Я ждал солнце. Оно с час назад укатилось в лес и зависло в вершинах его. Туман поднялся над рекою, выступил по логам и распадкам, окурил берега. Он был недолговечен и пуглив, этот летний туман, и пароходу идти не мешал. Вот-вот после короткой дремы оттолкнется солнце от острых вершин леса, взойдет над синими хребтами и спугнет туманы. Они потянутся под срез тенистых берегов, заползут в гущу леса и там падут росою на травы и листья, на пески и прибрежный камешник. И кончится так и не начавшаяся ночь. Утром-то я и увидел впереди остров. В середине его навалом грудились скалы, меж скал темнели кедрачи, местами выгоревшие, а понизу острова кипел вершинами лес.</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Берега яркие, в сочной зелени — так бывает здесь в конце весны и в начале лета, когда бушует всюду разнотравье, полыхают непостижимо яркие цветы Сибири. В середине лета, к сенокосу, цветы осыпаются и листья на деревьях блекнут.</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Но на подоле острова живая лента зелени! Это только что распустившийся гусятник и низенький хвощ. За ними синяя полоса, окропленная розовыми и огненными брызгами. Цветут колокольчики, жарки, кукушкины слезки, дикий мак. Везде по Сибири они отцвели и семя уронили, а тут...</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 Весна на острове! Весна!..</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Я побежал на корму парохода, я торопился. Остров все удалялся, удалялся, а мне хотелось насмотреться на нечаянно встреченную весну!</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Остров зарябил птичьим косяком, задрожал в солнечном блике, свалился на ребро и затонул вдали.</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Я долго стоял на палубе и отыскивал глазами такой же остров. Встречалось много островов, одиноких и цепью, но весеннего больше не попадалось. Тот остров оставался долго под водою, и когда обсохли его берега, — всюду уже было лето и все отцвело, а он не мог без весны — и забушевал, зацвел яркой радугой среди реки, и ничто не могло сдержать торжества природы. Она радовалась, буйствовала, не соблюдая никаких сроков.</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color w:val="000000"/>
          <w:sz w:val="28"/>
          <w:szCs w:val="28"/>
        </w:rPr>
        <w:t xml:space="preserve"> Вспоминая о весеннем острове, я думаю и о нас, людях. Ведь к каждому человеку поздно или рано приходит своя весна. В каком облике, в каком цвете — не важно. Главное, что она приходит.  (</w:t>
      </w:r>
      <w:r w:rsidRPr="00E979AD">
        <w:rPr>
          <w:i/>
          <w:iCs/>
          <w:color w:val="000000"/>
          <w:sz w:val="28"/>
          <w:szCs w:val="28"/>
        </w:rPr>
        <w:t>Б. П. Астафьев</w:t>
      </w:r>
      <w:r w:rsidRPr="00E979AD">
        <w:rPr>
          <w:color w:val="000000"/>
          <w:sz w:val="28"/>
          <w:szCs w:val="28"/>
        </w:rPr>
        <w:t>)</w:t>
      </w:r>
    </w:p>
    <w:p w:rsidR="00FA0794" w:rsidRPr="00E979AD" w:rsidRDefault="00FA0794" w:rsidP="00E979AD">
      <w:pPr>
        <w:pStyle w:val="4"/>
        <w:shd w:val="clear" w:color="auto" w:fill="auto"/>
        <w:spacing w:after="0" w:line="276" w:lineRule="auto"/>
        <w:ind w:firstLine="709"/>
        <w:jc w:val="center"/>
        <w:rPr>
          <w:b/>
          <w:bCs/>
          <w:color w:val="000000"/>
          <w:sz w:val="28"/>
          <w:szCs w:val="28"/>
        </w:rPr>
      </w:pPr>
    </w:p>
    <w:p w:rsidR="00FA0794" w:rsidRPr="00E979AD" w:rsidRDefault="00FA0794" w:rsidP="00E979AD">
      <w:pPr>
        <w:pStyle w:val="4"/>
        <w:shd w:val="clear" w:color="auto" w:fill="auto"/>
        <w:spacing w:after="0" w:line="276" w:lineRule="auto"/>
        <w:ind w:firstLine="709"/>
        <w:jc w:val="center"/>
        <w:rPr>
          <w:b/>
          <w:bCs/>
          <w:color w:val="000000"/>
          <w:sz w:val="28"/>
          <w:szCs w:val="28"/>
        </w:rPr>
      </w:pPr>
    </w:p>
    <w:p w:rsidR="00FA0794" w:rsidRPr="00E979AD" w:rsidRDefault="00FA0794" w:rsidP="00E979AD">
      <w:pPr>
        <w:pStyle w:val="4"/>
        <w:shd w:val="clear" w:color="auto" w:fill="auto"/>
        <w:spacing w:after="0" w:line="276" w:lineRule="auto"/>
        <w:ind w:firstLine="709"/>
        <w:jc w:val="center"/>
        <w:rPr>
          <w:b/>
          <w:bCs/>
          <w:color w:val="000000"/>
          <w:sz w:val="28"/>
          <w:szCs w:val="28"/>
        </w:rPr>
      </w:pPr>
    </w:p>
    <w:p w:rsidR="00FA0794" w:rsidRPr="00E979AD" w:rsidRDefault="00FA0794" w:rsidP="00E979AD">
      <w:pPr>
        <w:pStyle w:val="4"/>
        <w:shd w:val="clear" w:color="auto" w:fill="auto"/>
        <w:spacing w:after="0" w:line="276" w:lineRule="auto"/>
        <w:ind w:firstLine="709"/>
        <w:jc w:val="center"/>
        <w:rPr>
          <w:b/>
          <w:bCs/>
          <w:color w:val="000000"/>
          <w:sz w:val="28"/>
          <w:szCs w:val="28"/>
        </w:rPr>
      </w:pPr>
      <w:r w:rsidRPr="00E979AD">
        <w:rPr>
          <w:b/>
          <w:bCs/>
          <w:color w:val="000000"/>
          <w:sz w:val="28"/>
          <w:szCs w:val="28"/>
        </w:rPr>
        <w:t>Примерный текст для пересказа</w:t>
      </w:r>
    </w:p>
    <w:p w:rsidR="00FA0794" w:rsidRPr="00E979AD" w:rsidRDefault="00FA0794" w:rsidP="00E979AD">
      <w:pPr>
        <w:pStyle w:val="BodyText"/>
        <w:spacing w:after="0"/>
        <w:jc w:val="both"/>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все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FA0794" w:rsidRPr="00E979AD" w:rsidRDefault="00FA0794" w:rsidP="00E979AD">
      <w:pPr>
        <w:pStyle w:val="BodyText"/>
        <w:spacing w:after="0"/>
        <w:jc w:val="both"/>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Целый день был жаркий, где-то собиралась гроза, но только небольшая тучка брызнула на пыль дороги и на сочные листья. Левая сторона леса была темная, в тени; правая, мокрая, глянцевитая, блестела на солнце, чуть колыхаясь от ветра. Все было в цвету; соловьи трещали и перекатывались то близко, то далеко.</w:t>
      </w:r>
    </w:p>
    <w:p w:rsidR="00FA0794" w:rsidRPr="00E979AD" w:rsidRDefault="00FA0794" w:rsidP="00E979AD">
      <w:pPr>
        <w:pStyle w:val="BodyText"/>
        <w:spacing w:after="0"/>
        <w:jc w:val="both"/>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«Да, здесь, в этом лесу, был этот дуб, с которым мы были согласны», - подумал князь Андрей. «Да где он?» - подумал опять князь Андрей, глядя на левую сторону дороги и, сам того не зная, не узнавая его, любовался тем дубом, который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горя и недоверия - ничего не было видно. Сквозь столетнюю жесткую кору пробились без сучков сочные, молодые листья, так что верить нельзя было, что этот старик произвел их. «Да это тот самый дуб», -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все это вдруг вспомнилось ему.</w:t>
      </w:r>
    </w:p>
    <w:p w:rsidR="00FA0794" w:rsidRPr="00E979AD" w:rsidRDefault="00FA0794" w:rsidP="00E979AD">
      <w:pPr>
        <w:pStyle w:val="BodyText"/>
        <w:spacing w:after="0"/>
        <w:jc w:val="both"/>
        <w:rPr>
          <w:rFonts w:ascii="Times New Roman" w:hAnsi="Times New Roman" w:cs="Times New Roman"/>
          <w:snapToGrid w:val="0"/>
          <w:color w:val="000000"/>
          <w:sz w:val="28"/>
          <w:szCs w:val="28"/>
          <w:lang w:eastAsia="ru-RU"/>
        </w:rPr>
      </w:pPr>
      <w:r w:rsidRPr="00E979AD">
        <w:rPr>
          <w:rFonts w:ascii="Times New Roman" w:hAnsi="Times New Roman" w:cs="Times New Roman"/>
          <w:snapToGrid w:val="0"/>
          <w:color w:val="000000"/>
          <w:sz w:val="28"/>
          <w:szCs w:val="28"/>
          <w:lang w:eastAsia="ru-RU"/>
        </w:rPr>
        <w:t>«Нет, жизнь не кончена в тридцать один год, - вдруг окончательно, бесцеремонно решил князь Андрей. - Мало того, что я знаю все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чтобы жили они так, как эта девочка, независимо от моей жизни, чтобы на всех она отражалась и чтобы все они жили со мною вместе!» (</w:t>
      </w:r>
      <w:r w:rsidRPr="00E979AD">
        <w:rPr>
          <w:rFonts w:ascii="Times New Roman" w:hAnsi="Times New Roman" w:cs="Times New Roman"/>
          <w:i/>
          <w:iCs/>
          <w:snapToGrid w:val="0"/>
          <w:color w:val="000000"/>
          <w:sz w:val="28"/>
          <w:szCs w:val="28"/>
          <w:lang w:eastAsia="ru-RU"/>
        </w:rPr>
        <w:t>Л. Толстой.</w:t>
      </w:r>
      <w:r w:rsidRPr="00E979AD">
        <w:rPr>
          <w:rFonts w:ascii="Times New Roman" w:hAnsi="Times New Roman" w:cs="Times New Roman"/>
          <w:snapToGrid w:val="0"/>
          <w:color w:val="000000"/>
          <w:sz w:val="28"/>
          <w:szCs w:val="28"/>
          <w:lang w:eastAsia="ru-RU"/>
        </w:rPr>
        <w:t>)</w:t>
      </w:r>
    </w:p>
    <w:p w:rsidR="00FA0794" w:rsidRPr="00E979AD" w:rsidRDefault="00FA0794" w:rsidP="00E979AD">
      <w:pPr>
        <w:spacing w:after="0"/>
        <w:rPr>
          <w:rStyle w:val="11"/>
          <w:sz w:val="28"/>
          <w:szCs w:val="28"/>
        </w:rPr>
      </w:pPr>
      <w:r w:rsidRPr="00E979AD">
        <w:rPr>
          <w:rStyle w:val="11"/>
          <w:sz w:val="28"/>
          <w:szCs w:val="28"/>
        </w:rPr>
        <w:br w:type="page"/>
      </w:r>
    </w:p>
    <w:p w:rsidR="00FA0794" w:rsidRPr="00E979AD" w:rsidRDefault="00FA0794" w:rsidP="00E979AD">
      <w:pPr>
        <w:pStyle w:val="4"/>
        <w:shd w:val="clear" w:color="auto" w:fill="auto"/>
        <w:spacing w:after="0" w:line="276" w:lineRule="auto"/>
        <w:ind w:firstLine="709"/>
        <w:jc w:val="both"/>
        <w:rPr>
          <w:b/>
          <w:bCs/>
          <w:color w:val="000000"/>
          <w:sz w:val="28"/>
          <w:szCs w:val="28"/>
        </w:rPr>
      </w:pPr>
      <w:r w:rsidRPr="00E979AD">
        <w:rPr>
          <w:rStyle w:val="11"/>
          <w:b/>
          <w:bCs/>
          <w:sz w:val="28"/>
          <w:szCs w:val="28"/>
        </w:rPr>
        <w:t>Комиссия оценивает ответ абитуриента по 100- балльной шкале, опираясь на такие критерии, как:</w:t>
      </w:r>
    </w:p>
    <w:p w:rsidR="00FA0794" w:rsidRPr="00E979AD" w:rsidRDefault="00FA0794" w:rsidP="00E979AD">
      <w:pPr>
        <w:pStyle w:val="4"/>
        <w:numPr>
          <w:ilvl w:val="0"/>
          <w:numId w:val="12"/>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rPr>
        <w:t xml:space="preserve"> степень ориентированности в теории и практике специального образования </w:t>
      </w:r>
    </w:p>
    <w:p w:rsidR="00FA0794" w:rsidRPr="00E979AD" w:rsidRDefault="00FA0794" w:rsidP="00E979AD">
      <w:pPr>
        <w:pStyle w:val="4"/>
        <w:numPr>
          <w:ilvl w:val="0"/>
          <w:numId w:val="12"/>
        </w:numPr>
        <w:shd w:val="clear" w:color="auto" w:fill="auto"/>
        <w:spacing w:after="0" w:line="276" w:lineRule="auto"/>
        <w:ind w:firstLine="709"/>
        <w:jc w:val="both"/>
        <w:rPr>
          <w:color w:val="000000"/>
          <w:sz w:val="28"/>
          <w:szCs w:val="28"/>
        </w:rPr>
      </w:pPr>
      <w:r w:rsidRPr="00E979AD">
        <w:rPr>
          <w:rStyle w:val="11"/>
          <w:sz w:val="28"/>
          <w:szCs w:val="28"/>
        </w:rPr>
        <w:t>последовательность, логичность  построения связных высказываний абитуриента;</w:t>
      </w:r>
    </w:p>
    <w:p w:rsidR="00FA0794" w:rsidRPr="00E979AD" w:rsidRDefault="00FA0794" w:rsidP="00E979AD">
      <w:pPr>
        <w:pStyle w:val="4"/>
        <w:numPr>
          <w:ilvl w:val="0"/>
          <w:numId w:val="12"/>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shd w:val="clear" w:color="auto" w:fill="auto"/>
          <w:lang w:eastAsia="en-US"/>
        </w:rPr>
        <w:t>отсутствие дефектов устной речи;</w:t>
      </w:r>
    </w:p>
    <w:p w:rsidR="00FA0794" w:rsidRPr="00E979AD" w:rsidRDefault="00FA0794" w:rsidP="00E979AD">
      <w:pPr>
        <w:pStyle w:val="4"/>
        <w:numPr>
          <w:ilvl w:val="0"/>
          <w:numId w:val="12"/>
        </w:numPr>
        <w:shd w:val="clear" w:color="auto" w:fill="auto"/>
        <w:spacing w:after="0" w:line="276" w:lineRule="auto"/>
        <w:ind w:firstLine="709"/>
        <w:jc w:val="both"/>
        <w:rPr>
          <w:color w:val="000000"/>
          <w:sz w:val="28"/>
          <w:szCs w:val="28"/>
        </w:rPr>
      </w:pPr>
      <w:r w:rsidRPr="00E979AD">
        <w:rPr>
          <w:rStyle w:val="11"/>
          <w:sz w:val="28"/>
          <w:szCs w:val="28"/>
        </w:rPr>
        <w:t>речевая культура коммуникации абитуриента;</w:t>
      </w:r>
    </w:p>
    <w:p w:rsidR="00FA0794" w:rsidRPr="00E979AD" w:rsidRDefault="00FA0794" w:rsidP="00E979AD">
      <w:pPr>
        <w:pStyle w:val="4"/>
        <w:numPr>
          <w:ilvl w:val="0"/>
          <w:numId w:val="12"/>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shd w:val="clear" w:color="auto" w:fill="auto"/>
          <w:lang w:eastAsia="en-US"/>
        </w:rPr>
        <w:t>уровень коммуникации</w:t>
      </w:r>
    </w:p>
    <w:p w:rsidR="00FA0794" w:rsidRPr="00E979AD" w:rsidRDefault="00FA0794" w:rsidP="00E979AD">
      <w:pPr>
        <w:pStyle w:val="4"/>
        <w:numPr>
          <w:ilvl w:val="0"/>
          <w:numId w:val="12"/>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rPr>
        <w:t>оригинальность мышления</w:t>
      </w:r>
    </w:p>
    <w:p w:rsidR="00FA0794" w:rsidRPr="00E979AD" w:rsidRDefault="00FA0794" w:rsidP="00E979AD">
      <w:pPr>
        <w:pStyle w:val="4"/>
        <w:shd w:val="clear" w:color="auto" w:fill="auto"/>
        <w:spacing w:after="0" w:line="276" w:lineRule="auto"/>
        <w:jc w:val="both"/>
        <w:rPr>
          <w:rStyle w:val="11"/>
          <w:sz w:val="28"/>
          <w:szCs w:val="28"/>
        </w:rPr>
      </w:pPr>
    </w:p>
    <w:p w:rsidR="00FA0794" w:rsidRPr="00E979AD" w:rsidRDefault="00FA0794" w:rsidP="00E979AD">
      <w:pPr>
        <w:keepNext/>
        <w:keepLines/>
        <w:spacing w:after="0"/>
        <w:ind w:firstLine="709"/>
        <w:jc w:val="both"/>
        <w:rPr>
          <w:rFonts w:ascii="Times New Roman" w:hAnsi="Times New Roman" w:cs="Times New Roman"/>
          <w:color w:val="000000"/>
          <w:sz w:val="28"/>
          <w:szCs w:val="28"/>
        </w:rPr>
      </w:pPr>
      <w:bookmarkStart w:id="3" w:name="bookmark5"/>
      <w:r w:rsidRPr="00E979AD">
        <w:rPr>
          <w:rStyle w:val="10"/>
          <w:sz w:val="28"/>
          <w:szCs w:val="28"/>
        </w:rPr>
        <w:t>Критерии оценки профессионального испытания</w:t>
      </w:r>
      <w:bookmarkEnd w:id="3"/>
    </w:p>
    <w:p w:rsidR="00FA0794" w:rsidRPr="00E979AD" w:rsidRDefault="00FA0794" w:rsidP="00E979AD">
      <w:pPr>
        <w:pStyle w:val="4"/>
        <w:shd w:val="clear" w:color="auto" w:fill="auto"/>
        <w:spacing w:after="0" w:line="276" w:lineRule="auto"/>
        <w:jc w:val="both"/>
        <w:rPr>
          <w:rStyle w:val="11"/>
          <w:sz w:val="28"/>
          <w:szCs w:val="28"/>
          <w:shd w:val="clear" w:color="auto" w:fill="auto"/>
          <w:lang w:eastAsia="en-US"/>
        </w:rPr>
      </w:pPr>
      <w:r w:rsidRPr="00E979AD">
        <w:rPr>
          <w:rStyle w:val="11"/>
          <w:b/>
          <w:bCs/>
          <w:sz w:val="28"/>
          <w:szCs w:val="28"/>
        </w:rPr>
        <w:t>100 - 66 баллов.</w:t>
      </w:r>
      <w:r w:rsidRPr="00E979AD">
        <w:rPr>
          <w:rStyle w:val="11"/>
          <w:sz w:val="28"/>
          <w:szCs w:val="28"/>
        </w:rPr>
        <w:t xml:space="preserve">  Экзаменуемый ориентируется в теории и практике специального образования,  демонстрирует умение последовательно и логично формулировать связное высказывание, отсутствуют речевые ошибки и дефекты </w:t>
      </w:r>
      <w:r w:rsidRPr="00E979AD">
        <w:rPr>
          <w:rStyle w:val="11"/>
          <w:sz w:val="28"/>
          <w:szCs w:val="28"/>
          <w:shd w:val="clear" w:color="auto" w:fill="auto"/>
          <w:lang w:eastAsia="en-US"/>
        </w:rPr>
        <w:t xml:space="preserve">устной речи, наблюдается высокий уровень коммуникации и оригинальность </w:t>
      </w:r>
      <w:r w:rsidRPr="00E979AD">
        <w:rPr>
          <w:rStyle w:val="11"/>
          <w:sz w:val="28"/>
          <w:szCs w:val="28"/>
        </w:rPr>
        <w:t>мышления.</w:t>
      </w:r>
    </w:p>
    <w:p w:rsidR="00FA0794" w:rsidRPr="00E979AD" w:rsidRDefault="00FA0794" w:rsidP="00E979AD">
      <w:pPr>
        <w:pStyle w:val="4"/>
        <w:shd w:val="clear" w:color="auto" w:fill="auto"/>
        <w:spacing w:after="0" w:line="276" w:lineRule="auto"/>
        <w:jc w:val="both"/>
        <w:rPr>
          <w:rStyle w:val="11"/>
          <w:sz w:val="28"/>
          <w:szCs w:val="28"/>
          <w:shd w:val="clear" w:color="auto" w:fill="auto"/>
          <w:lang w:eastAsia="en-US"/>
        </w:rPr>
      </w:pPr>
      <w:r w:rsidRPr="00E979AD">
        <w:rPr>
          <w:rStyle w:val="11"/>
          <w:b/>
          <w:bCs/>
          <w:sz w:val="28"/>
          <w:szCs w:val="28"/>
        </w:rPr>
        <w:t>65 - 36 баллов.</w:t>
      </w:r>
      <w:r w:rsidRPr="00E979AD">
        <w:rPr>
          <w:rStyle w:val="11"/>
          <w:sz w:val="28"/>
          <w:szCs w:val="28"/>
        </w:rPr>
        <w:t xml:space="preserve">  Экзаменуемый обнаруживает понимание проблем теории и практики специального образования, но не демонстрирует достаточную обоснованность и логичность  построения связного высказывания, допущено не более  5 речевых ошибок, присутствуют неярко выраженные дефекты </w:t>
      </w:r>
      <w:r w:rsidRPr="00E979AD">
        <w:rPr>
          <w:rStyle w:val="11"/>
          <w:sz w:val="28"/>
          <w:szCs w:val="28"/>
          <w:shd w:val="clear" w:color="auto" w:fill="auto"/>
          <w:lang w:eastAsia="en-US"/>
        </w:rPr>
        <w:t xml:space="preserve">устной речи, наблюдается недостаточный уровень коммуникации и оригинальность </w:t>
      </w:r>
      <w:r w:rsidRPr="00E979AD">
        <w:rPr>
          <w:rStyle w:val="11"/>
          <w:sz w:val="28"/>
          <w:szCs w:val="28"/>
        </w:rPr>
        <w:t>мышления.</w:t>
      </w:r>
    </w:p>
    <w:p w:rsidR="00FA0794" w:rsidRPr="00E979AD" w:rsidRDefault="00FA0794" w:rsidP="00E979AD">
      <w:pPr>
        <w:pStyle w:val="4"/>
        <w:shd w:val="clear" w:color="auto" w:fill="auto"/>
        <w:spacing w:after="0" w:line="276" w:lineRule="auto"/>
        <w:jc w:val="both"/>
        <w:rPr>
          <w:rStyle w:val="11"/>
          <w:sz w:val="28"/>
          <w:szCs w:val="28"/>
          <w:shd w:val="clear" w:color="auto" w:fill="auto"/>
          <w:lang w:eastAsia="en-US"/>
        </w:rPr>
      </w:pPr>
      <w:r w:rsidRPr="00E979AD">
        <w:rPr>
          <w:rStyle w:val="a0"/>
          <w:sz w:val="28"/>
          <w:szCs w:val="28"/>
        </w:rPr>
        <w:t xml:space="preserve">35 баллов. </w:t>
      </w:r>
      <w:r w:rsidRPr="00E979AD">
        <w:rPr>
          <w:rStyle w:val="a0"/>
          <w:b w:val="0"/>
          <w:bCs w:val="0"/>
          <w:sz w:val="28"/>
          <w:szCs w:val="28"/>
        </w:rPr>
        <w:t>А</w:t>
      </w:r>
      <w:r w:rsidRPr="00E979AD">
        <w:rPr>
          <w:rStyle w:val="11"/>
          <w:sz w:val="28"/>
          <w:szCs w:val="28"/>
        </w:rPr>
        <w:t>битуриент не ориентируется в теории и практике специального образования,  не сумел последовательно и логично   построить связное высказывание, допущено бо</w:t>
      </w:r>
      <w:r w:rsidRPr="00E979AD">
        <w:rPr>
          <w:rStyle w:val="2"/>
          <w:sz w:val="28"/>
          <w:szCs w:val="28"/>
          <w:u w:val="none"/>
        </w:rPr>
        <w:t>лее</w:t>
      </w:r>
      <w:r w:rsidRPr="00E979AD">
        <w:rPr>
          <w:rStyle w:val="11"/>
          <w:sz w:val="28"/>
          <w:szCs w:val="28"/>
        </w:rPr>
        <w:t xml:space="preserve"> 5 речевых ошибок, присутствуют выраженные дефекты </w:t>
      </w:r>
      <w:r w:rsidRPr="00E979AD">
        <w:rPr>
          <w:rStyle w:val="11"/>
          <w:sz w:val="28"/>
          <w:szCs w:val="28"/>
          <w:shd w:val="clear" w:color="auto" w:fill="auto"/>
          <w:lang w:eastAsia="en-US"/>
        </w:rPr>
        <w:t xml:space="preserve">устной речи, наблюдается не способность к коммуникации и стереотипность </w:t>
      </w:r>
      <w:r w:rsidRPr="00E979AD">
        <w:rPr>
          <w:rStyle w:val="11"/>
          <w:sz w:val="28"/>
          <w:szCs w:val="28"/>
        </w:rPr>
        <w:t>мышления.</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rStyle w:val="11"/>
          <w:sz w:val="28"/>
          <w:szCs w:val="28"/>
        </w:rPr>
        <w:t>Оценка снижается в следующих случаях:</w:t>
      </w:r>
    </w:p>
    <w:p w:rsidR="00FA0794" w:rsidRPr="00E979AD" w:rsidRDefault="00FA0794" w:rsidP="00E979AD">
      <w:pPr>
        <w:pStyle w:val="4"/>
        <w:numPr>
          <w:ilvl w:val="0"/>
          <w:numId w:val="13"/>
        </w:numPr>
        <w:shd w:val="clear" w:color="auto" w:fill="auto"/>
        <w:spacing w:after="0" w:line="276" w:lineRule="auto"/>
        <w:ind w:firstLine="709"/>
        <w:jc w:val="both"/>
        <w:rPr>
          <w:color w:val="000000"/>
          <w:sz w:val="28"/>
          <w:szCs w:val="28"/>
        </w:rPr>
      </w:pPr>
      <w:r w:rsidRPr="00E979AD">
        <w:rPr>
          <w:rStyle w:val="11"/>
          <w:sz w:val="28"/>
          <w:szCs w:val="28"/>
        </w:rPr>
        <w:t>дисориентированность в теории и практике специального образования (в зависимости от проблематики от 1до 3 баллов)</w:t>
      </w:r>
    </w:p>
    <w:p w:rsidR="00FA0794" w:rsidRPr="00E979AD" w:rsidRDefault="00FA0794" w:rsidP="00E979AD">
      <w:pPr>
        <w:pStyle w:val="4"/>
        <w:numPr>
          <w:ilvl w:val="0"/>
          <w:numId w:val="13"/>
        </w:numPr>
        <w:shd w:val="clear" w:color="auto" w:fill="auto"/>
        <w:spacing w:after="0" w:line="276" w:lineRule="auto"/>
        <w:ind w:firstLine="709"/>
        <w:jc w:val="both"/>
        <w:rPr>
          <w:color w:val="000000"/>
          <w:sz w:val="28"/>
          <w:szCs w:val="28"/>
        </w:rPr>
      </w:pPr>
      <w:r w:rsidRPr="00E979AD">
        <w:rPr>
          <w:rStyle w:val="11"/>
          <w:sz w:val="28"/>
          <w:szCs w:val="28"/>
        </w:rPr>
        <w:t xml:space="preserve"> нарушение последовательности и логичности   связного высказывания (2 балла)</w:t>
      </w:r>
    </w:p>
    <w:p w:rsidR="00FA0794" w:rsidRPr="00E979AD" w:rsidRDefault="00FA0794" w:rsidP="00E979AD">
      <w:pPr>
        <w:pStyle w:val="4"/>
        <w:numPr>
          <w:ilvl w:val="0"/>
          <w:numId w:val="13"/>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rPr>
        <w:t xml:space="preserve"> наличие речевых ошибок (3 балла)</w:t>
      </w:r>
    </w:p>
    <w:p w:rsidR="00FA0794" w:rsidRPr="00E979AD" w:rsidRDefault="00FA0794" w:rsidP="00E979AD">
      <w:pPr>
        <w:pStyle w:val="4"/>
        <w:numPr>
          <w:ilvl w:val="0"/>
          <w:numId w:val="14"/>
        </w:numPr>
        <w:shd w:val="clear" w:color="auto" w:fill="auto"/>
        <w:spacing w:after="0" w:line="276" w:lineRule="auto"/>
        <w:ind w:firstLine="709"/>
        <w:jc w:val="both"/>
        <w:rPr>
          <w:color w:val="000000"/>
          <w:sz w:val="28"/>
          <w:szCs w:val="28"/>
        </w:rPr>
      </w:pPr>
      <w:r w:rsidRPr="00E979AD">
        <w:rPr>
          <w:rStyle w:val="11"/>
          <w:sz w:val="28"/>
          <w:szCs w:val="28"/>
        </w:rPr>
        <w:t xml:space="preserve"> присутствие ярко выраженных дефектов </w:t>
      </w:r>
      <w:r w:rsidRPr="00E979AD">
        <w:rPr>
          <w:rStyle w:val="11"/>
          <w:sz w:val="28"/>
          <w:szCs w:val="28"/>
          <w:shd w:val="clear" w:color="auto" w:fill="auto"/>
          <w:lang w:eastAsia="en-US"/>
        </w:rPr>
        <w:t>устной речи</w:t>
      </w:r>
      <w:r w:rsidRPr="00E979AD">
        <w:rPr>
          <w:rStyle w:val="11"/>
          <w:sz w:val="28"/>
          <w:szCs w:val="28"/>
        </w:rPr>
        <w:t xml:space="preserve"> (3 балла)</w:t>
      </w:r>
    </w:p>
    <w:p w:rsidR="00FA0794" w:rsidRPr="00E979AD" w:rsidRDefault="00FA0794" w:rsidP="00E979AD">
      <w:pPr>
        <w:pStyle w:val="4"/>
        <w:numPr>
          <w:ilvl w:val="0"/>
          <w:numId w:val="14"/>
        </w:numPr>
        <w:shd w:val="clear" w:color="auto" w:fill="auto"/>
        <w:spacing w:after="0" w:line="276" w:lineRule="auto"/>
        <w:ind w:firstLine="709"/>
        <w:jc w:val="both"/>
        <w:rPr>
          <w:rStyle w:val="11"/>
          <w:sz w:val="28"/>
          <w:szCs w:val="28"/>
          <w:shd w:val="clear" w:color="auto" w:fill="auto"/>
          <w:lang w:eastAsia="en-US"/>
        </w:rPr>
      </w:pPr>
      <w:r w:rsidRPr="00E979AD">
        <w:rPr>
          <w:rStyle w:val="11"/>
          <w:sz w:val="28"/>
          <w:szCs w:val="28"/>
        </w:rPr>
        <w:t xml:space="preserve"> неумение вступать в контакт и вести беседу (3 балла)</w:t>
      </w:r>
    </w:p>
    <w:p w:rsidR="00FA0794" w:rsidRPr="00E979AD" w:rsidRDefault="00FA0794" w:rsidP="00E979AD">
      <w:pPr>
        <w:pStyle w:val="4"/>
        <w:numPr>
          <w:ilvl w:val="0"/>
          <w:numId w:val="14"/>
        </w:numPr>
        <w:shd w:val="clear" w:color="auto" w:fill="auto"/>
        <w:spacing w:after="0" w:line="276" w:lineRule="auto"/>
        <w:ind w:firstLine="709"/>
        <w:jc w:val="both"/>
        <w:rPr>
          <w:color w:val="000000"/>
          <w:sz w:val="28"/>
          <w:szCs w:val="28"/>
        </w:rPr>
      </w:pPr>
      <w:r w:rsidRPr="00E979AD">
        <w:rPr>
          <w:rStyle w:val="11"/>
          <w:sz w:val="28"/>
          <w:szCs w:val="28"/>
        </w:rPr>
        <w:t>неоригинальность и стеоретипность мышления (2 балла)</w:t>
      </w:r>
    </w:p>
    <w:p w:rsidR="00FA0794" w:rsidRPr="00E979AD" w:rsidRDefault="00FA0794" w:rsidP="00E979AD">
      <w:pPr>
        <w:pStyle w:val="4"/>
        <w:shd w:val="clear" w:color="auto" w:fill="auto"/>
        <w:spacing w:after="0" w:line="276" w:lineRule="auto"/>
        <w:ind w:firstLine="709"/>
        <w:jc w:val="both"/>
        <w:rPr>
          <w:color w:val="000000"/>
          <w:sz w:val="28"/>
          <w:szCs w:val="28"/>
        </w:rPr>
      </w:pPr>
      <w:r w:rsidRPr="00E979AD">
        <w:rPr>
          <w:rStyle w:val="11"/>
          <w:sz w:val="28"/>
          <w:szCs w:val="28"/>
        </w:rPr>
        <w:t>На оценку по профессиональному экзамену огромное влияние оказывает общий интеллектуальный уровень абитуриента, эрудиция, осведомленность в вопросах социально-политического характера, степень его социальной активности и общественной зрелости, информированность о деятельности современных СМИ (региональных и федеральных).</w:t>
      </w:r>
    </w:p>
    <w:p w:rsidR="00FA0794" w:rsidRPr="00E979AD" w:rsidRDefault="00FA0794" w:rsidP="00E979AD">
      <w:pPr>
        <w:spacing w:after="0"/>
        <w:ind w:firstLine="709"/>
        <w:jc w:val="both"/>
        <w:rPr>
          <w:rFonts w:ascii="Times New Roman" w:hAnsi="Times New Roman" w:cs="Times New Roman"/>
          <w:b/>
          <w:bCs/>
          <w:color w:val="000000"/>
          <w:sz w:val="28"/>
          <w:szCs w:val="28"/>
        </w:rPr>
      </w:pPr>
    </w:p>
    <w:p w:rsidR="00FA0794" w:rsidRPr="00E979AD" w:rsidRDefault="00FA0794" w:rsidP="00E979AD">
      <w:pPr>
        <w:spacing w:after="0"/>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 xml:space="preserve">                                        Список рекомендуемой литературы</w:t>
      </w:r>
    </w:p>
    <w:p w:rsidR="00FA0794" w:rsidRPr="00E979AD" w:rsidRDefault="00FA0794" w:rsidP="00E979AD">
      <w:pPr>
        <w:spacing w:after="0"/>
        <w:ind w:firstLine="709"/>
        <w:jc w:val="center"/>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Основная литература</w:t>
      </w:r>
    </w:p>
    <w:p w:rsidR="00FA0794" w:rsidRPr="00E979AD" w:rsidRDefault="00FA0794" w:rsidP="00E979AD">
      <w:pPr>
        <w:numPr>
          <w:ilvl w:val="3"/>
          <w:numId w:val="4"/>
        </w:numPr>
        <w:spacing w:after="0"/>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Борякова Н.Ю. Педагогические системы обучения и воспитания детей с отклонениями в развитии: Учебное пособие для студентов педвузов. – М., 2008. – 222с.</w:t>
      </w:r>
    </w:p>
    <w:p w:rsidR="00FA0794" w:rsidRPr="00E979AD" w:rsidRDefault="00FA0794" w:rsidP="00E979AD">
      <w:pPr>
        <w:pStyle w:val="ListParagraph"/>
        <w:numPr>
          <w:ilvl w:val="0"/>
          <w:numId w:val="4"/>
        </w:numPr>
        <w:spacing w:line="276" w:lineRule="auto"/>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Буденная Т.В. Логопедическая гимнастика. – СПб.: Детство – Пресс, 2008.</w:t>
      </w:r>
    </w:p>
    <w:p w:rsidR="00FA0794" w:rsidRPr="00E979AD" w:rsidRDefault="00FA0794" w:rsidP="00E979AD">
      <w:pPr>
        <w:numPr>
          <w:ilvl w:val="0"/>
          <w:numId w:val="4"/>
        </w:numPr>
        <w:spacing w:after="0"/>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Левченко И.Ю., Киселева н.А. Психологическое изучение детей с отклонениями в развитии.- М.: Издательство «Книголюб», 2008. – 160 с.</w:t>
      </w:r>
      <w:r w:rsidRPr="00E979AD">
        <w:rPr>
          <w:rFonts w:ascii="Times New Roman" w:hAnsi="Times New Roman" w:cs="Times New Roman"/>
          <w:color w:val="000000"/>
          <w:spacing w:val="1"/>
          <w:sz w:val="28"/>
          <w:szCs w:val="28"/>
        </w:rPr>
        <w:t xml:space="preserve"> </w:t>
      </w:r>
    </w:p>
    <w:p w:rsidR="00FA0794" w:rsidRPr="00E979AD" w:rsidRDefault="00FA0794" w:rsidP="00E979AD">
      <w:pPr>
        <w:numPr>
          <w:ilvl w:val="0"/>
          <w:numId w:val="4"/>
        </w:numPr>
        <w:spacing w:after="0"/>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pacing w:val="1"/>
          <w:sz w:val="28"/>
          <w:szCs w:val="28"/>
        </w:rPr>
        <w:t xml:space="preserve">Логопедия: Учебник для студентов дефектол. фак. пед. вузов / Под ред. Л.С. Волковой, С.Н. Шаховской. - М.: Гуманит. изд. центр ВЛАДОС, 1998. — 680 с. </w:t>
      </w:r>
    </w:p>
    <w:p w:rsidR="00FA0794" w:rsidRPr="00E979AD" w:rsidRDefault="00FA0794" w:rsidP="00E979AD">
      <w:pPr>
        <w:numPr>
          <w:ilvl w:val="0"/>
          <w:numId w:val="4"/>
        </w:numPr>
        <w:spacing w:after="0"/>
        <w:ind w:left="0" w:firstLine="709"/>
        <w:jc w:val="both"/>
        <w:rPr>
          <w:rFonts w:ascii="Times New Roman" w:hAnsi="Times New Roman" w:cs="Times New Roman"/>
          <w:color w:val="000000"/>
          <w:sz w:val="28"/>
          <w:szCs w:val="28"/>
        </w:rPr>
      </w:pPr>
      <w:r w:rsidRPr="00E979AD">
        <w:rPr>
          <w:rFonts w:ascii="Times New Roman" w:hAnsi="Times New Roman" w:cs="Times New Roman"/>
          <w:color w:val="000000"/>
          <w:spacing w:val="1"/>
          <w:sz w:val="28"/>
          <w:szCs w:val="28"/>
        </w:rPr>
        <w:t xml:space="preserve">Настольная книга педагога-дефектолога / Т.Б. Епифанцева и др. </w:t>
      </w:r>
      <w:r w:rsidRPr="00E979AD">
        <w:rPr>
          <w:rFonts w:ascii="Times New Roman" w:hAnsi="Times New Roman" w:cs="Times New Roman"/>
          <w:color w:val="000000"/>
          <w:sz w:val="28"/>
          <w:szCs w:val="28"/>
        </w:rPr>
        <w:t>– Ростов н/Д: Феникс. 2009.</w:t>
      </w:r>
    </w:p>
    <w:p w:rsidR="00FA0794" w:rsidRPr="00E979AD" w:rsidRDefault="00FA0794" w:rsidP="00E979AD">
      <w:pPr>
        <w:spacing w:after="0"/>
        <w:jc w:val="both"/>
        <w:rPr>
          <w:rFonts w:ascii="Times New Roman" w:hAnsi="Times New Roman" w:cs="Times New Roman"/>
          <w:color w:val="000000"/>
          <w:sz w:val="28"/>
          <w:szCs w:val="28"/>
        </w:rPr>
      </w:pPr>
    </w:p>
    <w:p w:rsidR="00FA0794" w:rsidRPr="00E979AD" w:rsidRDefault="00FA0794" w:rsidP="00E979AD">
      <w:pPr>
        <w:spacing w:after="0"/>
        <w:jc w:val="center"/>
        <w:rPr>
          <w:rFonts w:ascii="Times New Roman" w:hAnsi="Times New Roman" w:cs="Times New Roman"/>
          <w:b/>
          <w:bCs/>
          <w:color w:val="000000"/>
          <w:sz w:val="28"/>
          <w:szCs w:val="28"/>
        </w:rPr>
      </w:pPr>
      <w:r w:rsidRPr="00E979AD">
        <w:rPr>
          <w:rFonts w:ascii="Times New Roman" w:hAnsi="Times New Roman" w:cs="Times New Roman"/>
          <w:b/>
          <w:bCs/>
          <w:color w:val="000000"/>
          <w:sz w:val="28"/>
          <w:szCs w:val="28"/>
        </w:rPr>
        <w:t>Дополнительная литература</w:t>
      </w:r>
    </w:p>
    <w:p w:rsidR="00FA0794" w:rsidRPr="00E979AD" w:rsidRDefault="00FA0794" w:rsidP="00E979AD">
      <w:pPr>
        <w:pStyle w:val="ListParagraph"/>
        <w:numPr>
          <w:ilvl w:val="0"/>
          <w:numId w:val="15"/>
        </w:numPr>
        <w:spacing w:line="276" w:lineRule="auto"/>
        <w:ind w:left="0"/>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 xml:space="preserve">Немов Р.С. Психология. Кн.3: Экспериментальная и педагогическая психология и психодиагностика. 2 изд. – М., </w:t>
      </w:r>
      <w:r w:rsidRPr="00E979AD">
        <w:rPr>
          <w:rFonts w:ascii="Times New Roman" w:hAnsi="Times New Roman" w:cs="Times New Roman"/>
          <w:color w:val="000000"/>
          <w:sz w:val="28"/>
          <w:szCs w:val="28"/>
          <w:lang w:val="en-US"/>
        </w:rPr>
        <w:t>2009</w:t>
      </w:r>
      <w:r w:rsidRPr="00E979AD">
        <w:rPr>
          <w:rFonts w:ascii="Times New Roman" w:hAnsi="Times New Roman" w:cs="Times New Roman"/>
          <w:color w:val="000000"/>
          <w:sz w:val="28"/>
          <w:szCs w:val="28"/>
        </w:rPr>
        <w:t>.</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Преодоление общего недоразвития речи у дошкольников. Учебно-методическое пособие / Под общ. ред. Т.В. Волосовец. - М.: В.Секачев, 2007. — 224 с.</w:t>
      </w:r>
    </w:p>
    <w:p w:rsidR="00FA0794" w:rsidRPr="00E979AD" w:rsidRDefault="00FA0794" w:rsidP="00E979AD">
      <w:pPr>
        <w:pStyle w:val="ListParagraph"/>
        <w:numPr>
          <w:ilvl w:val="0"/>
          <w:numId w:val="15"/>
        </w:numPr>
        <w:spacing w:line="276" w:lineRule="auto"/>
        <w:ind w:left="0"/>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Поваляева М.А. Справочник логопеда. – Ростов – на – Дону: «Феникс», 2011, с. 155.</w:t>
      </w:r>
    </w:p>
    <w:p w:rsidR="00FA0794" w:rsidRPr="00E979AD" w:rsidRDefault="00FA0794" w:rsidP="00E979AD">
      <w:pPr>
        <w:pStyle w:val="ListParagraph"/>
        <w:numPr>
          <w:ilvl w:val="0"/>
          <w:numId w:val="15"/>
        </w:numPr>
        <w:spacing w:line="276" w:lineRule="auto"/>
        <w:ind w:left="0"/>
        <w:jc w:val="both"/>
        <w:rPr>
          <w:rFonts w:ascii="Times New Roman" w:hAnsi="Times New Roman" w:cs="Times New Roman"/>
          <w:color w:val="000000"/>
          <w:sz w:val="28"/>
          <w:szCs w:val="28"/>
        </w:rPr>
      </w:pPr>
      <w:r w:rsidRPr="00E979AD">
        <w:rPr>
          <w:rFonts w:ascii="Times New Roman" w:hAnsi="Times New Roman" w:cs="Times New Roman"/>
          <w:color w:val="000000"/>
          <w:sz w:val="28"/>
          <w:szCs w:val="28"/>
        </w:rPr>
        <w:t>Пятница Т.В. Справочник дошкольного логопеда / Т.В. Пятница, ТВ. Солодухина-Башинская. – Ростов н/Д: Феникс. 2011. – 479с.</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Развитие речи детей дошкольного возраста: Пособие для воспитателя дет. сада. / Под ред. Ф.А. Сохина. — 2-е изд., испр. — М.: Просвещение, 1979. — 223 с, ил.</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Рубинштейн С.Л. Основы общей психологии - СПб: Издательство «Питер», 2000 - 712 с.: ил. – (Серия «Мастера психологии»).</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Сингаевская О.В., Соболева А.В. Развитие связной речи дошкольников //Логопедия сегодня. - 2011г. - №2. - С.26-30</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Словарь практического психолога. — М.: АСТ, Харвест. С. Ю. Головин. 1998. //http://psychology.academic.ru/</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Тихеева Е.И. Развитие речи детей (раннего и дошкольного возраста. – М.: Просвещение,1981// http://www.pedlib.ru/Books/2/0320/2_0320-1.shtml</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Тишина Л.А., Толпегина А.С. Формирование навыков краткого пересказа у младших школьников с тяжелыми нарушениями речи//Школьный логопед. – 2010г. - №. - С.67-73</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Ткаченко Т.А. Учим говорить правильно. Система коррекции общего недоразвития речи у детей 6 лет. Пособие для воспитателей, логопедов и родителей. – М.: «Издательство ГНОМ и Д», 2003. – 112с.</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Ушакова О.С. Развитие речи дошкольников. - М.: Изд-во Института Психотерапии, 2001. – 256 с.</w:t>
      </w:r>
    </w:p>
    <w:p w:rsidR="00FA0794" w:rsidRPr="00E979AD" w:rsidRDefault="00FA0794" w:rsidP="00E979AD">
      <w:pPr>
        <w:pStyle w:val="ListParagraph"/>
        <w:numPr>
          <w:ilvl w:val="0"/>
          <w:numId w:val="15"/>
        </w:numPr>
        <w:spacing w:line="276" w:lineRule="auto"/>
        <w:ind w:left="0"/>
        <w:jc w:val="both"/>
        <w:rPr>
          <w:rStyle w:val="apple-style-span"/>
          <w:rFonts w:ascii="Times New Roman" w:hAnsi="Times New Roman" w:cs="Times New Roman"/>
          <w:color w:val="000000"/>
          <w:sz w:val="28"/>
          <w:szCs w:val="28"/>
        </w:rPr>
      </w:pPr>
      <w:r w:rsidRPr="00E979AD">
        <w:rPr>
          <w:rStyle w:val="apple-style-span"/>
          <w:rFonts w:ascii="Times New Roman" w:hAnsi="Times New Roman" w:cs="Times New Roman"/>
          <w:color w:val="000000"/>
          <w:sz w:val="28"/>
          <w:szCs w:val="28"/>
        </w:rPr>
        <w:t>Филичева Т. Б. и др. Основы логопедии: Учеб. пособие для студентов пед. ин-тов по спец. «Педагогика и психология (дошк.)» / Т.Б. Филичева, Н.А. Чевелева, Г.В. Чиркина.— М.: Просвещение, 1989.—223с.: ил.</w:t>
      </w:r>
    </w:p>
    <w:p w:rsidR="00FA0794" w:rsidRPr="00E979AD" w:rsidRDefault="00FA0794" w:rsidP="00E979AD">
      <w:pPr>
        <w:pStyle w:val="ListParagraph"/>
        <w:widowControl w:val="0"/>
        <w:numPr>
          <w:ilvl w:val="0"/>
          <w:numId w:val="15"/>
        </w:numPr>
        <w:autoSpaceDE w:val="0"/>
        <w:autoSpaceDN w:val="0"/>
        <w:adjustRightInd w:val="0"/>
        <w:spacing w:line="276" w:lineRule="auto"/>
        <w:ind w:left="0"/>
        <w:jc w:val="both"/>
        <w:rPr>
          <w:rFonts w:ascii="Times New Roman" w:hAnsi="Times New Roman" w:cs="Times New Roman"/>
          <w:color w:val="000000"/>
          <w:sz w:val="28"/>
          <w:szCs w:val="28"/>
          <w:u w:val="single"/>
        </w:rPr>
      </w:pPr>
      <w:hyperlink r:id="rId5" w:history="1">
        <w:r w:rsidRPr="00E979AD">
          <w:rPr>
            <w:rStyle w:val="Hyperlink"/>
            <w:rFonts w:ascii="Times New Roman" w:hAnsi="Times New Roman" w:cs="Times New Roman"/>
            <w:color w:val="000000"/>
            <w:sz w:val="28"/>
            <w:szCs w:val="28"/>
          </w:rPr>
          <w:t>http://defektologia.ucoz.ru/</w:t>
        </w:r>
      </w:hyperlink>
    </w:p>
    <w:p w:rsidR="00FA0794" w:rsidRPr="00E979AD" w:rsidRDefault="00FA0794" w:rsidP="00E979AD">
      <w:pPr>
        <w:pStyle w:val="ListParagraph"/>
        <w:widowControl w:val="0"/>
        <w:numPr>
          <w:ilvl w:val="0"/>
          <w:numId w:val="15"/>
        </w:numPr>
        <w:autoSpaceDE w:val="0"/>
        <w:autoSpaceDN w:val="0"/>
        <w:adjustRightInd w:val="0"/>
        <w:spacing w:line="276" w:lineRule="auto"/>
        <w:ind w:left="0"/>
        <w:jc w:val="both"/>
        <w:rPr>
          <w:rFonts w:ascii="Times New Roman" w:hAnsi="Times New Roman" w:cs="Times New Roman"/>
          <w:color w:val="000000"/>
          <w:sz w:val="28"/>
          <w:szCs w:val="28"/>
          <w:u w:val="single"/>
        </w:rPr>
      </w:pPr>
      <w:hyperlink r:id="rId6" w:history="1">
        <w:r w:rsidRPr="00E979AD">
          <w:rPr>
            <w:rStyle w:val="Hyperlink"/>
            <w:rFonts w:ascii="Times New Roman" w:hAnsi="Times New Roman" w:cs="Times New Roman"/>
            <w:color w:val="000000"/>
            <w:sz w:val="28"/>
            <w:szCs w:val="28"/>
          </w:rPr>
          <w:t>http://ru.wikipedia.org</w:t>
        </w:r>
      </w:hyperlink>
    </w:p>
    <w:p w:rsidR="00FA0794" w:rsidRPr="00E979AD" w:rsidRDefault="00FA0794" w:rsidP="00E979AD">
      <w:pPr>
        <w:pStyle w:val="NormalWeb"/>
        <w:spacing w:before="0" w:beforeAutospacing="0" w:after="0" w:afterAutospacing="0" w:line="276" w:lineRule="auto"/>
        <w:jc w:val="both"/>
        <w:rPr>
          <w:rStyle w:val="Strong"/>
          <w:color w:val="000000"/>
          <w:sz w:val="28"/>
          <w:szCs w:val="28"/>
        </w:rPr>
      </w:pPr>
    </w:p>
    <w:p w:rsidR="00FA0794" w:rsidRPr="00E979AD" w:rsidRDefault="00FA0794" w:rsidP="00E979AD">
      <w:pPr>
        <w:pStyle w:val="NormalWeb"/>
        <w:spacing w:before="0" w:beforeAutospacing="0" w:after="0" w:afterAutospacing="0" w:line="276" w:lineRule="auto"/>
        <w:jc w:val="both"/>
        <w:rPr>
          <w:rStyle w:val="Strong"/>
          <w:color w:val="000000"/>
          <w:sz w:val="28"/>
          <w:szCs w:val="28"/>
        </w:rPr>
      </w:pPr>
    </w:p>
    <w:p w:rsidR="00FA0794" w:rsidRPr="00E979AD" w:rsidRDefault="00FA0794" w:rsidP="00E979AD">
      <w:pPr>
        <w:spacing w:after="0"/>
        <w:ind w:firstLine="709"/>
        <w:jc w:val="both"/>
        <w:rPr>
          <w:rStyle w:val="apple-style-span"/>
          <w:rFonts w:ascii="Times New Roman" w:hAnsi="Times New Roman" w:cs="Times New Roman"/>
          <w:color w:val="000000"/>
          <w:sz w:val="28"/>
          <w:szCs w:val="28"/>
        </w:rPr>
      </w:pPr>
    </w:p>
    <w:p w:rsidR="00FA0794" w:rsidRPr="00E979AD" w:rsidRDefault="00FA0794" w:rsidP="00E979AD">
      <w:pPr>
        <w:spacing w:after="0"/>
        <w:ind w:firstLine="709"/>
        <w:jc w:val="both"/>
        <w:rPr>
          <w:rStyle w:val="apple-style-span"/>
          <w:rFonts w:ascii="Times New Roman" w:hAnsi="Times New Roman" w:cs="Times New Roman"/>
          <w:color w:val="000000"/>
          <w:sz w:val="28"/>
          <w:szCs w:val="28"/>
        </w:rPr>
      </w:pPr>
    </w:p>
    <w:sectPr w:rsidR="00FA0794" w:rsidRPr="00E979AD" w:rsidSect="006875BC">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796"/>
    <w:multiLevelType w:val="hybridMultilevel"/>
    <w:tmpl w:val="83421BFC"/>
    <w:lvl w:ilvl="0" w:tplc="23666CCE">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BC12DC9"/>
    <w:multiLevelType w:val="hybridMultilevel"/>
    <w:tmpl w:val="46DCF0E2"/>
    <w:lvl w:ilvl="0" w:tplc="77D20DD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C21861"/>
    <w:multiLevelType w:val="multilevel"/>
    <w:tmpl w:val="071C3D4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48313C"/>
    <w:multiLevelType w:val="hybridMultilevel"/>
    <w:tmpl w:val="18468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4E0711"/>
    <w:multiLevelType w:val="hybridMultilevel"/>
    <w:tmpl w:val="873EE7AC"/>
    <w:lvl w:ilvl="0" w:tplc="AE2E9A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28108E5"/>
    <w:multiLevelType w:val="multilevel"/>
    <w:tmpl w:val="F26260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6090E"/>
    <w:multiLevelType w:val="multilevel"/>
    <w:tmpl w:val="075CA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97742F"/>
    <w:multiLevelType w:val="multilevel"/>
    <w:tmpl w:val="14D69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DE3D93"/>
    <w:multiLevelType w:val="hybridMultilevel"/>
    <w:tmpl w:val="99108F0A"/>
    <w:lvl w:ilvl="0" w:tplc="CD6E88E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954259E"/>
    <w:multiLevelType w:val="hybridMultilevel"/>
    <w:tmpl w:val="8E668A40"/>
    <w:lvl w:ilvl="0" w:tplc="611283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AC625F1"/>
    <w:multiLevelType w:val="hybridMultilevel"/>
    <w:tmpl w:val="167C0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E16C70"/>
    <w:multiLevelType w:val="hybridMultilevel"/>
    <w:tmpl w:val="83CCC9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3FD3A04"/>
    <w:multiLevelType w:val="multilevel"/>
    <w:tmpl w:val="E9B0BB0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E03FD"/>
    <w:multiLevelType w:val="hybridMultilevel"/>
    <w:tmpl w:val="BC3E4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2D188B"/>
    <w:multiLevelType w:val="multilevel"/>
    <w:tmpl w:val="95DCC7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358F2"/>
    <w:multiLevelType w:val="hybridMultilevel"/>
    <w:tmpl w:val="E63AC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61396D"/>
    <w:multiLevelType w:val="hybridMultilevel"/>
    <w:tmpl w:val="6E8091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9BA7C5B"/>
    <w:multiLevelType w:val="hybridMultilevel"/>
    <w:tmpl w:val="FCD2C36E"/>
    <w:lvl w:ilvl="0" w:tplc="77D20DD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1983E36"/>
    <w:multiLevelType w:val="hybridMultilevel"/>
    <w:tmpl w:val="29D40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857D34"/>
    <w:multiLevelType w:val="hybridMultilevel"/>
    <w:tmpl w:val="FA1E1464"/>
    <w:lvl w:ilvl="0" w:tplc="89CAB2B6">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0"/>
  </w:num>
  <w:num w:numId="3">
    <w:abstractNumId w:val="6"/>
  </w:num>
  <w:num w:numId="4">
    <w:abstractNumId w:val="10"/>
  </w:num>
  <w:num w:numId="5">
    <w:abstractNumId w:val="18"/>
  </w:num>
  <w:num w:numId="6">
    <w:abstractNumId w:val="11"/>
  </w:num>
  <w:num w:numId="7">
    <w:abstractNumId w:val="16"/>
  </w:num>
  <w:num w:numId="8">
    <w:abstractNumId w:val="19"/>
  </w:num>
  <w:num w:numId="9">
    <w:abstractNumId w:val="4"/>
  </w:num>
  <w:num w:numId="10">
    <w:abstractNumId w:val="3"/>
  </w:num>
  <w:num w:numId="11">
    <w:abstractNumId w:val="13"/>
  </w:num>
  <w:num w:numId="12">
    <w:abstractNumId w:val="14"/>
  </w:num>
  <w:num w:numId="13">
    <w:abstractNumId w:val="5"/>
  </w:num>
  <w:num w:numId="14">
    <w:abstractNumId w:val="12"/>
  </w:num>
  <w:num w:numId="15">
    <w:abstractNumId w:val="15"/>
  </w:num>
  <w:num w:numId="16">
    <w:abstractNumId w:val="17"/>
  </w:num>
  <w:num w:numId="17">
    <w:abstractNumId w:val="1"/>
  </w:num>
  <w:num w:numId="18">
    <w:abstractNumId w:val="8"/>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631"/>
    <w:rsid w:val="00030A5E"/>
    <w:rsid w:val="00081311"/>
    <w:rsid w:val="00085E3E"/>
    <w:rsid w:val="001134BD"/>
    <w:rsid w:val="001F19B7"/>
    <w:rsid w:val="00217171"/>
    <w:rsid w:val="002305C6"/>
    <w:rsid w:val="00246CE1"/>
    <w:rsid w:val="00260808"/>
    <w:rsid w:val="0026154E"/>
    <w:rsid w:val="002C3D4C"/>
    <w:rsid w:val="002F6625"/>
    <w:rsid w:val="0032139D"/>
    <w:rsid w:val="00354868"/>
    <w:rsid w:val="003633D2"/>
    <w:rsid w:val="003950E1"/>
    <w:rsid w:val="003D6AB6"/>
    <w:rsid w:val="00447663"/>
    <w:rsid w:val="00483BEC"/>
    <w:rsid w:val="0054333A"/>
    <w:rsid w:val="005547EB"/>
    <w:rsid w:val="005A6D07"/>
    <w:rsid w:val="005C3EBF"/>
    <w:rsid w:val="006875BC"/>
    <w:rsid w:val="006A30AD"/>
    <w:rsid w:val="006F2CCF"/>
    <w:rsid w:val="00735E4C"/>
    <w:rsid w:val="0077405E"/>
    <w:rsid w:val="00786BB7"/>
    <w:rsid w:val="00794587"/>
    <w:rsid w:val="007D5FD3"/>
    <w:rsid w:val="00803631"/>
    <w:rsid w:val="008140E2"/>
    <w:rsid w:val="00896AC8"/>
    <w:rsid w:val="008E0414"/>
    <w:rsid w:val="00960FB9"/>
    <w:rsid w:val="00981DDB"/>
    <w:rsid w:val="009A4380"/>
    <w:rsid w:val="009A6D54"/>
    <w:rsid w:val="009D62FF"/>
    <w:rsid w:val="00A259B8"/>
    <w:rsid w:val="00A61C81"/>
    <w:rsid w:val="00A6628F"/>
    <w:rsid w:val="00A94536"/>
    <w:rsid w:val="00BA119D"/>
    <w:rsid w:val="00C1260E"/>
    <w:rsid w:val="00C171C7"/>
    <w:rsid w:val="00C7283F"/>
    <w:rsid w:val="00C92BE1"/>
    <w:rsid w:val="00D36659"/>
    <w:rsid w:val="00DF0802"/>
    <w:rsid w:val="00E979AD"/>
    <w:rsid w:val="00F24FDF"/>
    <w:rsid w:val="00F904CF"/>
    <w:rsid w:val="00F96791"/>
    <w:rsid w:val="00FA0794"/>
    <w:rsid w:val="00FF33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87"/>
    <w:pPr>
      <w:spacing w:after="200" w:line="276" w:lineRule="auto"/>
    </w:pPr>
    <w:rPr>
      <w:rFonts w:cs="Calibri"/>
      <w:lang w:eastAsia="en-US"/>
    </w:rPr>
  </w:style>
  <w:style w:type="paragraph" w:styleId="Heading3">
    <w:name w:val="heading 3"/>
    <w:basedOn w:val="Normal"/>
    <w:next w:val="Normal"/>
    <w:link w:val="Heading3Char"/>
    <w:uiPriority w:val="99"/>
    <w:qFormat/>
    <w:rsid w:val="00786BB7"/>
    <w:pPr>
      <w:keepNext/>
      <w:widowControl w:val="0"/>
      <w:spacing w:before="240" w:after="60" w:line="240" w:lineRule="auto"/>
      <w:ind w:firstLine="400"/>
      <w:jc w:val="both"/>
      <w:outlineLvl w:val="2"/>
    </w:pPr>
    <w:rPr>
      <w:rFonts w:ascii="Calibri Light" w:eastAsia="Times New Roman" w:hAnsi="Calibri Light" w:cs="Calibri Light"/>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86BB7"/>
    <w:rPr>
      <w:rFonts w:ascii="Calibri Light" w:hAnsi="Calibri Light" w:cs="Calibri Light"/>
      <w:b/>
      <w:bCs/>
      <w:sz w:val="26"/>
      <w:szCs w:val="26"/>
      <w:lang w:eastAsia="ru-RU"/>
    </w:rPr>
  </w:style>
  <w:style w:type="character" w:customStyle="1" w:styleId="apple-style-span">
    <w:name w:val="apple-style-span"/>
    <w:basedOn w:val="DefaultParagraphFont"/>
    <w:uiPriority w:val="99"/>
    <w:rsid w:val="00803631"/>
  </w:style>
  <w:style w:type="character" w:customStyle="1" w:styleId="apple-converted-space">
    <w:name w:val="apple-converted-space"/>
    <w:basedOn w:val="DefaultParagraphFont"/>
    <w:uiPriority w:val="99"/>
    <w:rsid w:val="00803631"/>
  </w:style>
  <w:style w:type="paragraph" w:styleId="NormalWeb">
    <w:name w:val="Normal (Web)"/>
    <w:basedOn w:val="Normal"/>
    <w:uiPriority w:val="99"/>
    <w:semiHidden/>
    <w:rsid w:val="00803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03631"/>
    <w:rPr>
      <w:b/>
      <w:bCs/>
    </w:rPr>
  </w:style>
  <w:style w:type="paragraph" w:styleId="ListParagraph">
    <w:name w:val="List Paragraph"/>
    <w:basedOn w:val="Normal"/>
    <w:uiPriority w:val="99"/>
    <w:qFormat/>
    <w:rsid w:val="00246CE1"/>
    <w:pPr>
      <w:spacing w:after="0" w:line="360" w:lineRule="auto"/>
      <w:ind w:left="720" w:firstLine="709"/>
    </w:pPr>
  </w:style>
  <w:style w:type="paragraph" w:styleId="BodyTextIndent3">
    <w:name w:val="Body Text Indent 3"/>
    <w:basedOn w:val="Normal"/>
    <w:link w:val="BodyTextIndent3Char"/>
    <w:uiPriority w:val="99"/>
    <w:rsid w:val="00246CE1"/>
    <w:pPr>
      <w:spacing w:after="120" w:line="360" w:lineRule="auto"/>
      <w:ind w:left="283" w:firstLine="709"/>
    </w:pPr>
    <w:rPr>
      <w:sz w:val="16"/>
      <w:szCs w:val="16"/>
    </w:rPr>
  </w:style>
  <w:style w:type="character" w:customStyle="1" w:styleId="BodyTextIndent3Char">
    <w:name w:val="Body Text Indent 3 Char"/>
    <w:basedOn w:val="DefaultParagraphFont"/>
    <w:link w:val="BodyTextIndent3"/>
    <w:uiPriority w:val="99"/>
    <w:locked/>
    <w:rsid w:val="00246CE1"/>
    <w:rPr>
      <w:rFonts w:ascii="Calibri" w:eastAsia="Times New Roman" w:hAnsi="Calibri" w:cs="Calibri"/>
      <w:sz w:val="16"/>
      <w:szCs w:val="16"/>
    </w:rPr>
  </w:style>
  <w:style w:type="character" w:styleId="Hyperlink">
    <w:name w:val="Hyperlink"/>
    <w:basedOn w:val="DefaultParagraphFont"/>
    <w:uiPriority w:val="99"/>
    <w:rsid w:val="00447663"/>
    <w:rPr>
      <w:color w:val="0000FF"/>
      <w:u w:val="single"/>
    </w:rPr>
  </w:style>
  <w:style w:type="character" w:customStyle="1" w:styleId="a">
    <w:name w:val="Основной текст_"/>
    <w:basedOn w:val="DefaultParagraphFont"/>
    <w:link w:val="4"/>
    <w:uiPriority w:val="99"/>
    <w:locked/>
    <w:rsid w:val="006875BC"/>
    <w:rPr>
      <w:rFonts w:ascii="Times New Roman" w:hAnsi="Times New Roman" w:cs="Times New Roman"/>
      <w:sz w:val="18"/>
      <w:szCs w:val="18"/>
      <w:shd w:val="clear" w:color="auto" w:fill="FFFFFF"/>
    </w:rPr>
  </w:style>
  <w:style w:type="character" w:customStyle="1" w:styleId="1">
    <w:name w:val="Заголовок №1_"/>
    <w:basedOn w:val="DefaultParagraphFont"/>
    <w:uiPriority w:val="99"/>
    <w:rsid w:val="006875BC"/>
    <w:rPr>
      <w:rFonts w:ascii="Times New Roman" w:hAnsi="Times New Roman" w:cs="Times New Roman"/>
      <w:b/>
      <w:bCs/>
      <w:sz w:val="18"/>
      <w:szCs w:val="18"/>
      <w:u w:val="none"/>
    </w:rPr>
  </w:style>
  <w:style w:type="character" w:customStyle="1" w:styleId="10">
    <w:name w:val="Заголовок №1"/>
    <w:basedOn w:val="1"/>
    <w:uiPriority w:val="99"/>
    <w:rsid w:val="006875BC"/>
    <w:rPr>
      <w:color w:val="000000"/>
      <w:spacing w:val="0"/>
      <w:w w:val="100"/>
      <w:position w:val="0"/>
      <w:lang w:val="ru-RU" w:eastAsia="ru-RU"/>
    </w:rPr>
  </w:style>
  <w:style w:type="character" w:customStyle="1" w:styleId="11">
    <w:name w:val="Основной текст1"/>
    <w:basedOn w:val="a"/>
    <w:uiPriority w:val="99"/>
    <w:rsid w:val="006875BC"/>
    <w:rPr>
      <w:color w:val="000000"/>
      <w:spacing w:val="0"/>
      <w:w w:val="100"/>
      <w:position w:val="0"/>
      <w:lang w:val="ru-RU" w:eastAsia="ru-RU"/>
    </w:rPr>
  </w:style>
  <w:style w:type="paragraph" w:customStyle="1" w:styleId="4">
    <w:name w:val="Основной текст4"/>
    <w:basedOn w:val="Normal"/>
    <w:link w:val="a"/>
    <w:uiPriority w:val="99"/>
    <w:rsid w:val="006875BC"/>
    <w:pPr>
      <w:widowControl w:val="0"/>
      <w:shd w:val="clear" w:color="auto" w:fill="FFFFFF"/>
      <w:spacing w:after="120" w:line="240" w:lineRule="atLeast"/>
    </w:pPr>
    <w:rPr>
      <w:rFonts w:ascii="Times New Roman" w:eastAsia="Times New Roman" w:hAnsi="Times New Roman" w:cs="Times New Roman"/>
      <w:sz w:val="18"/>
      <w:szCs w:val="18"/>
    </w:rPr>
  </w:style>
  <w:style w:type="character" w:customStyle="1" w:styleId="2">
    <w:name w:val="Основной текст2"/>
    <w:basedOn w:val="a"/>
    <w:uiPriority w:val="99"/>
    <w:rsid w:val="006875BC"/>
    <w:rPr>
      <w:color w:val="000000"/>
      <w:spacing w:val="0"/>
      <w:w w:val="100"/>
      <w:position w:val="0"/>
      <w:u w:val="single"/>
      <w:lang w:val="ru-RU" w:eastAsia="ru-RU"/>
    </w:rPr>
  </w:style>
  <w:style w:type="character" w:customStyle="1" w:styleId="a0">
    <w:name w:val="Основной текст + Полужирный"/>
    <w:basedOn w:val="a"/>
    <w:uiPriority w:val="99"/>
    <w:rsid w:val="006875BC"/>
    <w:rPr>
      <w:b/>
      <w:bCs/>
      <w:color w:val="000000"/>
      <w:spacing w:val="0"/>
      <w:w w:val="100"/>
      <w:position w:val="0"/>
      <w:u w:val="none"/>
      <w:lang w:val="ru-RU" w:eastAsia="ru-RU"/>
    </w:rPr>
  </w:style>
  <w:style w:type="character" w:customStyle="1" w:styleId="12">
    <w:name w:val="Заголовок №1 (2)_"/>
    <w:basedOn w:val="DefaultParagraphFont"/>
    <w:link w:val="120"/>
    <w:uiPriority w:val="99"/>
    <w:locked/>
    <w:rsid w:val="006875BC"/>
    <w:rPr>
      <w:rFonts w:ascii="Times New Roman" w:hAnsi="Times New Roman" w:cs="Times New Roman"/>
      <w:sz w:val="18"/>
      <w:szCs w:val="18"/>
      <w:shd w:val="clear" w:color="auto" w:fill="FFFFFF"/>
    </w:rPr>
  </w:style>
  <w:style w:type="paragraph" w:customStyle="1" w:styleId="120">
    <w:name w:val="Заголовок №1 (2)"/>
    <w:basedOn w:val="Normal"/>
    <w:link w:val="12"/>
    <w:uiPriority w:val="99"/>
    <w:rsid w:val="006875BC"/>
    <w:pPr>
      <w:widowControl w:val="0"/>
      <w:shd w:val="clear" w:color="auto" w:fill="FFFFFF"/>
      <w:spacing w:before="300" w:after="0" w:line="322" w:lineRule="exact"/>
      <w:jc w:val="center"/>
      <w:outlineLvl w:val="0"/>
    </w:pPr>
    <w:rPr>
      <w:rFonts w:ascii="Times New Roman" w:eastAsia="Times New Roman" w:hAnsi="Times New Roman" w:cs="Times New Roman"/>
      <w:sz w:val="18"/>
      <w:szCs w:val="18"/>
    </w:rPr>
  </w:style>
  <w:style w:type="paragraph" w:styleId="BodyText">
    <w:name w:val="Body Text"/>
    <w:basedOn w:val="Normal"/>
    <w:link w:val="BodyTextChar"/>
    <w:uiPriority w:val="99"/>
    <w:semiHidden/>
    <w:rsid w:val="005A6D07"/>
    <w:pPr>
      <w:spacing w:after="120"/>
    </w:pPr>
  </w:style>
  <w:style w:type="character" w:customStyle="1" w:styleId="BodyTextChar">
    <w:name w:val="Body Text Char"/>
    <w:basedOn w:val="DefaultParagraphFont"/>
    <w:link w:val="BodyText"/>
    <w:uiPriority w:val="99"/>
    <w:semiHidden/>
    <w:locked/>
    <w:rsid w:val="005A6D07"/>
  </w:style>
  <w:style w:type="paragraph" w:styleId="Header">
    <w:name w:val="header"/>
    <w:basedOn w:val="Normal"/>
    <w:link w:val="HeaderChar"/>
    <w:uiPriority w:val="99"/>
    <w:semiHidden/>
    <w:rsid w:val="00786BB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semiHidden/>
    <w:locked/>
    <w:rsid w:val="00786BB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213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 TargetMode="External"/><Relationship Id="rId5" Type="http://schemas.openxmlformats.org/officeDocument/2006/relationships/hyperlink" Target="http://defektologia.uco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11</Pages>
  <Words>2666</Words>
  <Characters>15198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32</cp:revision>
  <dcterms:created xsi:type="dcterms:W3CDTF">2014-03-31T06:52:00Z</dcterms:created>
  <dcterms:modified xsi:type="dcterms:W3CDTF">2015-07-09T05:46:00Z</dcterms:modified>
</cp:coreProperties>
</file>