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F0" w:rsidRPr="00777FA9" w:rsidRDefault="009E62F0" w:rsidP="00777FA9">
      <w:pPr>
        <w:pStyle w:val="NormalWeb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777FA9">
        <w:rPr>
          <w:color w:val="000000"/>
          <w:sz w:val="22"/>
          <w:szCs w:val="22"/>
        </w:rPr>
        <w:t>Министерство образования и науки Российской Федерации</w:t>
      </w:r>
    </w:p>
    <w:p w:rsidR="009E62F0" w:rsidRPr="00777FA9" w:rsidRDefault="009E62F0" w:rsidP="00777FA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77FA9">
        <w:rPr>
          <w:color w:val="000000"/>
          <w:sz w:val="22"/>
          <w:szCs w:val="22"/>
        </w:rPr>
        <w:t xml:space="preserve">Бирский филиал федерального государственного бюджетного образовательного учреждения </w:t>
      </w:r>
    </w:p>
    <w:p w:rsidR="009E62F0" w:rsidRPr="00777FA9" w:rsidRDefault="009E62F0" w:rsidP="00777FA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77FA9">
        <w:rPr>
          <w:color w:val="000000"/>
          <w:sz w:val="22"/>
          <w:szCs w:val="22"/>
        </w:rPr>
        <w:t>высшего образования «Башкирский государственный университет»</w:t>
      </w:r>
    </w:p>
    <w:p w:rsidR="009E62F0" w:rsidRPr="00777FA9" w:rsidRDefault="009E62F0" w:rsidP="00777FA9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77FA9">
        <w:rPr>
          <w:rFonts w:ascii="Times New Roman" w:hAnsi="Times New Roman" w:cs="Times New Roman"/>
          <w:b w:val="0"/>
          <w:bCs w:val="0"/>
          <w:sz w:val="22"/>
          <w:szCs w:val="22"/>
        </w:rPr>
        <w:t>Филиал Магнитогорского государственного технического университета им. Г.И. Носова в г. Белорецке</w:t>
      </w:r>
    </w:p>
    <w:p w:rsidR="009E62F0" w:rsidRPr="00777FA9" w:rsidRDefault="009E62F0" w:rsidP="00777FA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777FA9">
        <w:rPr>
          <w:sz w:val="22"/>
          <w:szCs w:val="22"/>
        </w:rPr>
        <w:t xml:space="preserve">Муниципальное казённое учреждение Управление образования муниципального района </w:t>
      </w:r>
    </w:p>
    <w:p w:rsidR="009E62F0" w:rsidRPr="00777FA9" w:rsidRDefault="009E62F0" w:rsidP="00777FA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777FA9">
        <w:rPr>
          <w:sz w:val="22"/>
          <w:szCs w:val="22"/>
        </w:rPr>
        <w:t>Бирский район Республики Башкортостан</w:t>
      </w:r>
    </w:p>
    <w:p w:rsidR="009E62F0" w:rsidRPr="00777FA9" w:rsidRDefault="009E62F0" w:rsidP="00777FA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77FA9">
        <w:rPr>
          <w:color w:val="000000"/>
          <w:sz w:val="22"/>
          <w:szCs w:val="22"/>
        </w:rPr>
        <w:t xml:space="preserve">Муниципальное бюджетное общеобразовательное учреждение Средняя общеобразовательная школа № 9 </w:t>
      </w:r>
    </w:p>
    <w:p w:rsidR="009E62F0" w:rsidRPr="00777FA9" w:rsidRDefault="009E62F0" w:rsidP="00777FA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77FA9">
        <w:rPr>
          <w:color w:val="000000"/>
          <w:sz w:val="22"/>
          <w:szCs w:val="22"/>
        </w:rPr>
        <w:t>города Бирска муниципального района Бирский район Республики Башкортостан</w:t>
      </w:r>
    </w:p>
    <w:p w:rsidR="009E62F0" w:rsidRPr="00777FA9" w:rsidRDefault="009E62F0" w:rsidP="00777FA9">
      <w:pPr>
        <w:rPr>
          <w:sz w:val="22"/>
          <w:szCs w:val="22"/>
        </w:rPr>
      </w:pPr>
    </w:p>
    <w:p w:rsidR="009E62F0" w:rsidRPr="00685224" w:rsidRDefault="009E62F0" w:rsidP="00EB1558"/>
    <w:p w:rsidR="009E62F0" w:rsidRPr="0097319A" w:rsidRDefault="009E62F0" w:rsidP="005A0ABC">
      <w:pPr>
        <w:pStyle w:val="NormalWeb"/>
        <w:spacing w:before="0" w:beforeAutospacing="0" w:after="0" w:afterAutospacing="0"/>
        <w:jc w:val="center"/>
        <w:rPr>
          <w:b/>
          <w:bCs/>
          <w:caps/>
        </w:rPr>
      </w:pPr>
      <w:r w:rsidRPr="0097319A">
        <w:rPr>
          <w:b/>
          <w:bCs/>
          <w:caps/>
          <w:color w:val="000000"/>
        </w:rPr>
        <w:t>Уважаемые коллеги!</w:t>
      </w:r>
    </w:p>
    <w:p w:rsidR="009E62F0" w:rsidRDefault="009E62F0" w:rsidP="005A0AB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CC5166">
        <w:rPr>
          <w:color w:val="000000"/>
        </w:rPr>
        <w:t xml:space="preserve">Приглашаем вас принять участие </w:t>
      </w:r>
    </w:p>
    <w:p w:rsidR="009E62F0" w:rsidRPr="00FE3A65" w:rsidRDefault="009E62F0" w:rsidP="00E754E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FE3A65">
        <w:rPr>
          <w:b/>
          <w:bCs/>
          <w:color w:val="000000"/>
        </w:rPr>
        <w:t>в I</w:t>
      </w:r>
      <w:r>
        <w:rPr>
          <w:b/>
          <w:bCs/>
          <w:color w:val="000000"/>
          <w:lang w:val="en-US"/>
        </w:rPr>
        <w:t>V</w:t>
      </w:r>
      <w:r w:rsidRPr="00650E7B">
        <w:rPr>
          <w:b/>
          <w:bCs/>
          <w:color w:val="000000"/>
        </w:rPr>
        <w:t xml:space="preserve"> </w:t>
      </w:r>
      <w:r w:rsidRPr="00FE3A65">
        <w:rPr>
          <w:b/>
          <w:bCs/>
          <w:color w:val="000000"/>
        </w:rPr>
        <w:t>Всероссийском конкурсе учебно-методических работ</w:t>
      </w:r>
    </w:p>
    <w:p w:rsidR="009E62F0" w:rsidRPr="00FE3A65" w:rsidRDefault="009E62F0" w:rsidP="008667EC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9E62F0" w:rsidRPr="0063406A" w:rsidRDefault="009E62F0" w:rsidP="00C10434">
      <w:pPr>
        <w:pStyle w:val="NormalWeb"/>
        <w:spacing w:before="0" w:beforeAutospacing="0" w:after="0" w:afterAutospacing="0"/>
        <w:jc w:val="center"/>
        <w:rPr>
          <w:b/>
          <w:bCs/>
          <w:smallCaps/>
        </w:rPr>
      </w:pPr>
      <w:r w:rsidRPr="0063406A">
        <w:rPr>
          <w:b/>
          <w:bCs/>
          <w:smallCaps/>
        </w:rPr>
        <w:t xml:space="preserve"> </w:t>
      </w:r>
      <w:r w:rsidRPr="00F139DF">
        <w:rPr>
          <w:b/>
          <w:bCs/>
          <w:smallCaps/>
        </w:rPr>
        <w:t>«Уроки</w:t>
      </w:r>
      <w:r>
        <w:rPr>
          <w:b/>
          <w:bCs/>
          <w:smallCaps/>
        </w:rPr>
        <w:t xml:space="preserve"> </w:t>
      </w:r>
      <w:r w:rsidRPr="00F139DF">
        <w:rPr>
          <w:b/>
          <w:bCs/>
          <w:smallCaps/>
        </w:rPr>
        <w:t xml:space="preserve"> педагогического мастерства»</w:t>
      </w:r>
    </w:p>
    <w:p w:rsidR="009E62F0" w:rsidRDefault="009E62F0" w:rsidP="00353DDD">
      <w:pPr>
        <w:pStyle w:val="NormalWeb"/>
        <w:spacing w:before="0" w:beforeAutospacing="0" w:after="0" w:afterAutospacing="0"/>
        <w:jc w:val="center"/>
        <w:rPr>
          <w:b/>
          <w:bCs/>
          <w:smallCaps/>
          <w:color w:val="FF0000"/>
        </w:rPr>
      </w:pPr>
    </w:p>
    <w:p w:rsidR="009E62F0" w:rsidRPr="00F139DF" w:rsidRDefault="009E62F0" w:rsidP="00F139D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Прием работ с </w:t>
      </w:r>
      <w:r w:rsidRPr="00650E7B">
        <w:rPr>
          <w:b/>
          <w:bCs/>
          <w:color w:val="000000"/>
        </w:rPr>
        <w:t>3</w:t>
      </w:r>
      <w:r>
        <w:rPr>
          <w:b/>
          <w:bCs/>
          <w:color w:val="000000"/>
        </w:rPr>
        <w:t>1 октября по 5 декабря</w:t>
      </w:r>
      <w:r>
        <w:rPr>
          <w:b/>
          <w:bCs/>
          <w:color w:val="000000"/>
          <w:u w:val="single"/>
        </w:rPr>
        <w:t xml:space="preserve"> </w:t>
      </w:r>
      <w:r w:rsidRPr="005356D5">
        <w:rPr>
          <w:b/>
          <w:bCs/>
          <w:color w:val="FF0000"/>
          <w:u w:val="single"/>
        </w:rPr>
        <w:t>(продлен до 10 декабря).</w:t>
      </w:r>
      <w:r w:rsidRPr="005356D5">
        <w:rPr>
          <w:b/>
          <w:bCs/>
          <w:color w:val="FF0000"/>
        </w:rPr>
        <w:t xml:space="preserve">  </w:t>
      </w:r>
      <w:r>
        <w:rPr>
          <w:b/>
          <w:bCs/>
          <w:color w:val="000000"/>
        </w:rPr>
        <w:t xml:space="preserve">  2016 года</w:t>
      </w:r>
    </w:p>
    <w:p w:rsidR="009E62F0" w:rsidRPr="008F686C" w:rsidRDefault="009E62F0" w:rsidP="00353DDD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F686C">
        <w:rPr>
          <w:color w:val="000000"/>
          <w:sz w:val="22"/>
          <w:szCs w:val="22"/>
        </w:rPr>
        <w:t xml:space="preserve">К участию в конкурсе приглашаются учителя общеобразовательных школ, воспитатели, педагоги дополнительного образования детей, психологи, научные сотрудники, преподаватели высшего и среднего образования, студенты, магистранты и аспиранты вузов. </w:t>
      </w:r>
    </w:p>
    <w:p w:rsidR="009E62F0" w:rsidRPr="008F686C" w:rsidRDefault="009E62F0" w:rsidP="00353DDD">
      <w:pPr>
        <w:rPr>
          <w:sz w:val="22"/>
          <w:szCs w:val="22"/>
        </w:rPr>
      </w:pPr>
    </w:p>
    <w:p w:rsidR="009E62F0" w:rsidRPr="00F139DF" w:rsidRDefault="009E62F0" w:rsidP="00F139D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F139DF">
        <w:rPr>
          <w:b/>
          <w:bCs/>
        </w:rPr>
        <w:t>Конкурсная комиссия: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E3918">
        <w:rPr>
          <w:b/>
          <w:bCs/>
          <w:color w:val="000000"/>
          <w:sz w:val="20"/>
          <w:szCs w:val="20"/>
        </w:rPr>
        <w:t xml:space="preserve">Пономарев А.Ф. – </w:t>
      </w:r>
      <w:r w:rsidRPr="007E3918">
        <w:rPr>
          <w:color w:val="000000"/>
          <w:sz w:val="20"/>
          <w:szCs w:val="20"/>
        </w:rPr>
        <w:t xml:space="preserve">заместитель директора по научно-исследовательской деятельности </w:t>
      </w:r>
      <w:r w:rsidRPr="007E3918">
        <w:rPr>
          <w:sz w:val="20"/>
          <w:szCs w:val="20"/>
        </w:rPr>
        <w:t>Бирского филиала Башкирского государственного университета</w:t>
      </w:r>
      <w:r w:rsidRPr="007E3918">
        <w:rPr>
          <w:color w:val="000000"/>
          <w:sz w:val="20"/>
          <w:szCs w:val="20"/>
        </w:rPr>
        <w:t>, кандидат физико-математических наук, доцент, г. Бирск;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E3918">
        <w:rPr>
          <w:b/>
          <w:bCs/>
          <w:sz w:val="20"/>
          <w:szCs w:val="20"/>
        </w:rPr>
        <w:t>Блинова Е.С.</w:t>
      </w:r>
      <w:r w:rsidRPr="007E3918">
        <w:rPr>
          <w:sz w:val="20"/>
          <w:szCs w:val="20"/>
        </w:rPr>
        <w:t xml:space="preserve"> – заместитель </w:t>
      </w:r>
      <w:r w:rsidRPr="007E3918">
        <w:rPr>
          <w:color w:val="000000"/>
          <w:sz w:val="20"/>
          <w:szCs w:val="20"/>
        </w:rPr>
        <w:t>директора МБОУ Средней общеобразовательной школы № 9, г. Бирск;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E3918">
        <w:rPr>
          <w:b/>
          <w:bCs/>
          <w:sz w:val="20"/>
          <w:szCs w:val="20"/>
        </w:rPr>
        <w:t>Заярнюк А.Н.</w:t>
      </w:r>
      <w:r w:rsidRPr="007E3918">
        <w:rPr>
          <w:sz w:val="20"/>
          <w:szCs w:val="20"/>
        </w:rPr>
        <w:t xml:space="preserve"> – доцент, член Творческого союза художников России и международной федерации,</w:t>
      </w:r>
      <w:r w:rsidRPr="007E3918">
        <w:rPr>
          <w:color w:val="000000"/>
          <w:sz w:val="20"/>
          <w:szCs w:val="20"/>
        </w:rPr>
        <w:t xml:space="preserve"> факультет педагогики</w:t>
      </w:r>
      <w:r w:rsidRPr="007E3918">
        <w:rPr>
          <w:sz w:val="20"/>
          <w:szCs w:val="20"/>
        </w:rPr>
        <w:t xml:space="preserve"> Бирского филиала Башкирского государственного университета, г. Бирск;</w:t>
      </w:r>
      <w:r w:rsidRPr="007E3918">
        <w:rPr>
          <w:color w:val="000000"/>
          <w:sz w:val="20"/>
          <w:szCs w:val="20"/>
        </w:rPr>
        <w:t xml:space="preserve"> 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E3918">
        <w:rPr>
          <w:b/>
          <w:bCs/>
          <w:sz w:val="20"/>
          <w:szCs w:val="20"/>
        </w:rPr>
        <w:t>Исламова З.Ф.</w:t>
      </w:r>
      <w:r w:rsidRPr="007E3918">
        <w:rPr>
          <w:sz w:val="20"/>
          <w:szCs w:val="20"/>
        </w:rPr>
        <w:t xml:space="preserve"> – отличник образования РБ,  кандидат педагогических наук, доцент </w:t>
      </w:r>
      <w:r w:rsidRPr="007E3918">
        <w:rPr>
          <w:color w:val="000000"/>
          <w:sz w:val="20"/>
          <w:szCs w:val="20"/>
        </w:rPr>
        <w:t>факультета педагогики</w:t>
      </w:r>
      <w:r w:rsidRPr="007E3918">
        <w:rPr>
          <w:sz w:val="20"/>
          <w:szCs w:val="20"/>
        </w:rPr>
        <w:t xml:space="preserve"> Бирского филиала Башкирского государственного университета, г. Бирск;</w:t>
      </w:r>
      <w:r w:rsidRPr="007E3918">
        <w:rPr>
          <w:color w:val="000000"/>
          <w:sz w:val="20"/>
          <w:szCs w:val="20"/>
        </w:rPr>
        <w:t xml:space="preserve"> 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E3918">
        <w:rPr>
          <w:b/>
          <w:bCs/>
          <w:sz w:val="20"/>
          <w:szCs w:val="20"/>
        </w:rPr>
        <w:t>Лобов В.А.</w:t>
      </w:r>
      <w:r w:rsidRPr="007E3918">
        <w:rPr>
          <w:sz w:val="20"/>
          <w:szCs w:val="20"/>
        </w:rPr>
        <w:t xml:space="preserve"> – кандидат педагогических наук, начальник МКУ «Управление образования муниципального района Бирский район Республики Башкортостан», г. Бирск;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E3918">
        <w:rPr>
          <w:b/>
          <w:bCs/>
          <w:sz w:val="20"/>
          <w:szCs w:val="20"/>
        </w:rPr>
        <w:t>Мальцева Г.М.</w:t>
      </w:r>
      <w:r w:rsidRPr="007E3918">
        <w:rPr>
          <w:sz w:val="20"/>
          <w:szCs w:val="20"/>
        </w:rPr>
        <w:t xml:space="preserve"> – начальник отдела информационно-методической работы МКУ Управление образования, г.Бирск;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7E3918">
        <w:rPr>
          <w:b/>
          <w:bCs/>
          <w:sz w:val="20"/>
          <w:szCs w:val="20"/>
        </w:rPr>
        <w:t>Павлов А.В.</w:t>
      </w:r>
      <w:r w:rsidRPr="007E3918">
        <w:rPr>
          <w:sz w:val="20"/>
          <w:szCs w:val="20"/>
        </w:rPr>
        <w:t xml:space="preserve"> – директор МБОУ Средней общеобразовательной школы № 9, г. Бирск; 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7E3918">
        <w:rPr>
          <w:b/>
          <w:bCs/>
          <w:sz w:val="20"/>
          <w:szCs w:val="20"/>
        </w:rPr>
        <w:t>Салий М.В.</w:t>
      </w:r>
      <w:r w:rsidRPr="007E3918">
        <w:rPr>
          <w:sz w:val="20"/>
          <w:szCs w:val="20"/>
        </w:rPr>
        <w:t xml:space="preserve"> - заместитель начальника МКУ Управление образования, г.Бирск;</w:t>
      </w:r>
    </w:p>
    <w:p w:rsidR="009E62F0" w:rsidRPr="007E3918" w:rsidRDefault="009E62F0" w:rsidP="00C208EF">
      <w:pPr>
        <w:ind w:right="20"/>
        <w:jc w:val="both"/>
        <w:rPr>
          <w:spacing w:val="-8"/>
          <w:position w:val="2"/>
          <w:sz w:val="20"/>
          <w:szCs w:val="20"/>
        </w:rPr>
      </w:pPr>
      <w:r w:rsidRPr="007E3918">
        <w:rPr>
          <w:b/>
          <w:bCs/>
          <w:color w:val="000000"/>
          <w:sz w:val="20"/>
          <w:szCs w:val="20"/>
        </w:rPr>
        <w:t>Сарапулова А.В.</w:t>
      </w:r>
      <w:r w:rsidRPr="007E3918">
        <w:rPr>
          <w:color w:val="000000"/>
          <w:sz w:val="20"/>
          <w:szCs w:val="20"/>
        </w:rPr>
        <w:t xml:space="preserve"> - </w:t>
      </w:r>
      <w:r w:rsidRPr="007E3918">
        <w:rPr>
          <w:sz w:val="20"/>
          <w:szCs w:val="20"/>
        </w:rPr>
        <w:t>кандидат педагогических наук,</w:t>
      </w:r>
      <w:r w:rsidRPr="007E3918">
        <w:rPr>
          <w:spacing w:val="-8"/>
          <w:position w:val="2"/>
          <w:sz w:val="20"/>
          <w:szCs w:val="20"/>
        </w:rPr>
        <w:t xml:space="preserve"> доцент кафедры общеобразовательных дисциплин,</w:t>
      </w:r>
      <w:r w:rsidRPr="007E3918">
        <w:rPr>
          <w:sz w:val="20"/>
          <w:szCs w:val="20"/>
        </w:rPr>
        <w:t xml:space="preserve"> филиал Магнитогорского государственного технического университета им. Г.И. Носова в г. Белорецке, г. Белорецк;</w:t>
      </w:r>
      <w:r w:rsidRPr="007E3918">
        <w:rPr>
          <w:color w:val="000000"/>
          <w:sz w:val="20"/>
          <w:szCs w:val="20"/>
        </w:rPr>
        <w:tab/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E3918">
        <w:rPr>
          <w:b/>
          <w:bCs/>
          <w:color w:val="000000"/>
          <w:sz w:val="20"/>
          <w:szCs w:val="20"/>
        </w:rPr>
        <w:t>Синагатуллин И.М.</w:t>
      </w:r>
      <w:r w:rsidRPr="007E3918">
        <w:rPr>
          <w:color w:val="000000"/>
          <w:sz w:val="20"/>
          <w:szCs w:val="20"/>
        </w:rPr>
        <w:t xml:space="preserve"> - доктор педагогических наук, профессор, заведующий кафедры педагогики и методики начального образования, факультет педагогики</w:t>
      </w:r>
      <w:r w:rsidRPr="007E3918">
        <w:rPr>
          <w:sz w:val="20"/>
          <w:szCs w:val="20"/>
        </w:rPr>
        <w:t xml:space="preserve"> Бирского филиала Башкирского государственного университета, г. Бирск;</w:t>
      </w:r>
      <w:r w:rsidRPr="007E3918">
        <w:rPr>
          <w:color w:val="000000"/>
          <w:sz w:val="20"/>
          <w:szCs w:val="20"/>
        </w:rPr>
        <w:t xml:space="preserve"> </w:t>
      </w:r>
    </w:p>
    <w:p w:rsidR="009E62F0" w:rsidRPr="007E3918" w:rsidRDefault="009E62F0" w:rsidP="00C208EF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0"/>
          <w:szCs w:val="20"/>
        </w:rPr>
      </w:pPr>
      <w:r w:rsidRPr="007E3918">
        <w:rPr>
          <w:b/>
          <w:bCs/>
          <w:sz w:val="20"/>
          <w:szCs w:val="20"/>
        </w:rPr>
        <w:t>Ременникова Ю. С.</w:t>
      </w:r>
      <w:r w:rsidRPr="007E3918">
        <w:rPr>
          <w:sz w:val="20"/>
          <w:szCs w:val="20"/>
        </w:rPr>
        <w:t xml:space="preserve"> – кандидат педагогических наук, заместитель декана по учебной работе факультета педагогики Бирского филиала Башкирского государственного университета, член Творческого союза художников России и международной федерации,</w:t>
      </w:r>
      <w:r w:rsidRPr="007E3918">
        <w:rPr>
          <w:color w:val="000000"/>
          <w:sz w:val="20"/>
          <w:szCs w:val="20"/>
        </w:rPr>
        <w:t xml:space="preserve"> </w:t>
      </w:r>
      <w:r w:rsidRPr="007E3918">
        <w:rPr>
          <w:sz w:val="20"/>
          <w:szCs w:val="20"/>
        </w:rPr>
        <w:t>г. Бирск;</w:t>
      </w:r>
      <w:r w:rsidRPr="007E3918">
        <w:rPr>
          <w:b/>
          <w:bCs/>
          <w:color w:val="000000"/>
          <w:sz w:val="20"/>
          <w:szCs w:val="20"/>
        </w:rPr>
        <w:t xml:space="preserve"> </w:t>
      </w:r>
    </w:p>
    <w:p w:rsidR="009E62F0" w:rsidRPr="007E3918" w:rsidRDefault="009E62F0" w:rsidP="00F139D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E3918">
        <w:rPr>
          <w:b/>
          <w:bCs/>
          <w:color w:val="000000"/>
          <w:sz w:val="20"/>
          <w:szCs w:val="20"/>
        </w:rPr>
        <w:t xml:space="preserve">Файзуллина Э.Ш. – </w:t>
      </w:r>
      <w:r w:rsidRPr="007E3918">
        <w:rPr>
          <w:color w:val="000000"/>
          <w:sz w:val="20"/>
          <w:szCs w:val="20"/>
        </w:rPr>
        <w:t>кандидат филологических наук, доцент, член Союза журналистов Башкортостана и России, ведущий научный сотрудник Аксаковского фонда, администрации городского округа города Уфы, г. Уфа;</w:t>
      </w:r>
    </w:p>
    <w:p w:rsidR="009E62F0" w:rsidRPr="007E3918" w:rsidRDefault="009E62F0" w:rsidP="00353DD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Задачи конкурса</w:t>
      </w:r>
      <w:r w:rsidRPr="00CC5166">
        <w:rPr>
          <w:b/>
          <w:bCs/>
          <w:color w:val="000000"/>
        </w:rPr>
        <w:t>:</w:t>
      </w:r>
    </w:p>
    <w:p w:rsidR="009E62F0" w:rsidRPr="00CC5166" w:rsidRDefault="009E62F0" w:rsidP="00353DDD">
      <w:pPr>
        <w:pStyle w:val="NormalWeb"/>
        <w:spacing w:before="0" w:beforeAutospacing="0" w:after="0" w:afterAutospacing="0"/>
        <w:jc w:val="center"/>
      </w:pPr>
    </w:p>
    <w:p w:rsidR="009E62F0" w:rsidRDefault="009E62F0" w:rsidP="00353DDD">
      <w:pPr>
        <w:pStyle w:val="NormalWeb"/>
        <w:tabs>
          <w:tab w:val="num" w:pos="180"/>
        </w:tabs>
        <w:spacing w:before="0" w:beforeAutospacing="0" w:after="0" w:afterAutospacing="0"/>
        <w:jc w:val="both"/>
      </w:pPr>
      <w:r w:rsidRPr="00CC5166">
        <w:rPr>
          <w:color w:val="000000"/>
        </w:rPr>
        <w:t xml:space="preserve">- обобщение </w:t>
      </w:r>
      <w:r>
        <w:rPr>
          <w:color w:val="000000"/>
        </w:rPr>
        <w:t xml:space="preserve">методического </w:t>
      </w:r>
      <w:r w:rsidRPr="00CC5166">
        <w:rPr>
          <w:color w:val="000000"/>
        </w:rPr>
        <w:t xml:space="preserve">опыта </w:t>
      </w:r>
      <w:r>
        <w:t xml:space="preserve">с целью повышения его качества </w:t>
      </w:r>
      <w:r w:rsidRPr="00CC5166">
        <w:rPr>
          <w:color w:val="000000"/>
        </w:rPr>
        <w:t>в области преподавания гуманитарных</w:t>
      </w:r>
      <w:r>
        <w:rPr>
          <w:color w:val="000000"/>
        </w:rPr>
        <w:t>, художественно-эстетических и естественно-</w:t>
      </w:r>
      <w:r w:rsidRPr="00CC5166">
        <w:rPr>
          <w:color w:val="000000"/>
        </w:rPr>
        <w:t>научных предметов;</w:t>
      </w:r>
      <w:r w:rsidRPr="00AF0E64">
        <w:t xml:space="preserve"> </w:t>
      </w:r>
    </w:p>
    <w:p w:rsidR="009E62F0" w:rsidRDefault="009E62F0" w:rsidP="00353DDD">
      <w:pPr>
        <w:pStyle w:val="NormalWeb"/>
        <w:tabs>
          <w:tab w:val="num" w:pos="180"/>
        </w:tabs>
        <w:spacing w:before="0" w:beforeAutospacing="0" w:after="0" w:afterAutospacing="0"/>
        <w:jc w:val="both"/>
        <w:rPr>
          <w:color w:val="000000"/>
        </w:rPr>
      </w:pPr>
      <w:r>
        <w:t>- формирование методического банка лучших педагогических разработок,</w:t>
      </w:r>
      <w:r>
        <w:rPr>
          <w:color w:val="000000"/>
        </w:rPr>
        <w:t xml:space="preserve"> диалог и партнерство в различных областях теории и практики преподавания в школе и в вузе;</w:t>
      </w:r>
    </w:p>
    <w:p w:rsidR="009E62F0" w:rsidRDefault="009E62F0" w:rsidP="00353DDD">
      <w:pPr>
        <w:pStyle w:val="NormalWeb"/>
        <w:tabs>
          <w:tab w:val="num" w:pos="180"/>
        </w:tabs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>
        <w:t xml:space="preserve"> совершенствование профессионального мастерства и престижа труда педагога;</w:t>
      </w:r>
    </w:p>
    <w:p w:rsidR="009E62F0" w:rsidRPr="00CC5166" w:rsidRDefault="009E62F0" w:rsidP="00353DDD">
      <w:pPr>
        <w:pStyle w:val="NormalWeb"/>
        <w:tabs>
          <w:tab w:val="num" w:pos="18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создание по итогам конкурса практико-ориентированного сборника методических разработок</w:t>
      </w:r>
    </w:p>
    <w:p w:rsidR="009E62F0" w:rsidRDefault="009E62F0" w:rsidP="00EC5C0F">
      <w:pPr>
        <w:pStyle w:val="NormalWeb"/>
        <w:spacing w:before="0" w:beforeAutospacing="0" w:after="0" w:afterAutospacing="0"/>
        <w:rPr>
          <w:caps/>
          <w:color w:val="000000"/>
        </w:rPr>
      </w:pPr>
    </w:p>
    <w:p w:rsidR="009E62F0" w:rsidRDefault="009E62F0" w:rsidP="00406F2B">
      <w:pPr>
        <w:pStyle w:val="NormalWeb"/>
        <w:spacing w:before="0" w:beforeAutospacing="0" w:after="0" w:afterAutospacing="0"/>
        <w:jc w:val="center"/>
        <w:rPr>
          <w:caps/>
          <w:color w:val="000000"/>
        </w:rPr>
      </w:pPr>
    </w:p>
    <w:p w:rsidR="009E62F0" w:rsidRDefault="009E62F0" w:rsidP="00406F2B">
      <w:pPr>
        <w:pStyle w:val="NormalWeb"/>
        <w:spacing w:before="0" w:beforeAutospacing="0" w:after="0" w:afterAutospacing="0"/>
        <w:jc w:val="center"/>
        <w:rPr>
          <w:caps/>
          <w:color w:val="000000"/>
        </w:rPr>
      </w:pPr>
    </w:p>
    <w:p w:rsidR="009E62F0" w:rsidRDefault="009E62F0" w:rsidP="00406F2B">
      <w:pPr>
        <w:pStyle w:val="NormalWeb"/>
        <w:spacing w:before="0" w:beforeAutospacing="0" w:after="0" w:afterAutospacing="0"/>
        <w:jc w:val="center"/>
        <w:rPr>
          <w:caps/>
          <w:color w:val="000000"/>
        </w:rPr>
      </w:pPr>
    </w:p>
    <w:p w:rsidR="009E62F0" w:rsidRDefault="009E62F0" w:rsidP="00406F2B">
      <w:pPr>
        <w:pStyle w:val="NormalWeb"/>
        <w:spacing w:before="0" w:beforeAutospacing="0" w:after="0" w:afterAutospacing="0"/>
        <w:jc w:val="center"/>
        <w:rPr>
          <w:caps/>
          <w:color w:val="000000"/>
        </w:rPr>
      </w:pPr>
    </w:p>
    <w:p w:rsidR="009E62F0" w:rsidRDefault="009E62F0" w:rsidP="00406F2B">
      <w:pPr>
        <w:pStyle w:val="NormalWeb"/>
        <w:spacing w:before="0" w:beforeAutospacing="0" w:after="0" w:afterAutospacing="0"/>
        <w:jc w:val="center"/>
        <w:rPr>
          <w:caps/>
          <w:color w:val="000000"/>
        </w:rPr>
      </w:pPr>
      <w:r w:rsidRPr="00F65A3A">
        <w:rPr>
          <w:caps/>
          <w:color w:val="000000"/>
        </w:rPr>
        <w:t>Направления конкурса:</w:t>
      </w:r>
    </w:p>
    <w:p w:rsidR="009E62F0" w:rsidRPr="00F65A3A" w:rsidRDefault="009E62F0" w:rsidP="00406F2B">
      <w:pPr>
        <w:pStyle w:val="NormalWeb"/>
        <w:spacing w:before="0" w:beforeAutospacing="0" w:after="0" w:afterAutospacing="0"/>
        <w:jc w:val="center"/>
        <w:rPr>
          <w:caps/>
          <w:color w:val="000000"/>
        </w:rPr>
      </w:pPr>
    </w:p>
    <w:p w:rsidR="009E62F0" w:rsidRDefault="009E62F0" w:rsidP="00F9444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1.</w:t>
      </w:r>
      <w:r w:rsidRPr="005C7880">
        <w:rPr>
          <w:b/>
          <w:bCs/>
        </w:rPr>
        <w:t>Дошкольное и начальное образование</w:t>
      </w:r>
    </w:p>
    <w:p w:rsidR="009E62F0" w:rsidRDefault="009E62F0" w:rsidP="00F944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C78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2. </w:t>
      </w:r>
      <w:r w:rsidRPr="005C7880">
        <w:rPr>
          <w:b/>
          <w:bCs/>
          <w:color w:val="000000"/>
        </w:rPr>
        <w:t>Гуманитарное образование</w:t>
      </w:r>
    </w:p>
    <w:p w:rsidR="009E62F0" w:rsidRPr="005C7880" w:rsidRDefault="009E62F0" w:rsidP="00F9444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  <w:color w:val="000000"/>
        </w:rPr>
        <w:t xml:space="preserve">3. </w:t>
      </w:r>
      <w:r w:rsidRPr="005C7880">
        <w:rPr>
          <w:b/>
          <w:bCs/>
        </w:rPr>
        <w:t>Естественно</w:t>
      </w:r>
      <w:r>
        <w:rPr>
          <w:b/>
          <w:bCs/>
        </w:rPr>
        <w:t>-</w:t>
      </w:r>
      <w:r w:rsidRPr="005C7880">
        <w:rPr>
          <w:b/>
          <w:bCs/>
        </w:rPr>
        <w:t>научное образование</w:t>
      </w:r>
    </w:p>
    <w:p w:rsidR="009E62F0" w:rsidRDefault="009E62F0" w:rsidP="00F9444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F94443">
        <w:rPr>
          <w:b/>
          <w:bCs/>
          <w:color w:val="000000"/>
        </w:rPr>
        <w:t xml:space="preserve">Художественно-эстетическое </w:t>
      </w:r>
      <w:r>
        <w:rPr>
          <w:b/>
          <w:bCs/>
          <w:color w:val="000000"/>
        </w:rPr>
        <w:t>образование</w:t>
      </w:r>
    </w:p>
    <w:p w:rsidR="009E62F0" w:rsidRDefault="009E62F0" w:rsidP="00F9444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F94443">
        <w:rPr>
          <w:b/>
          <w:bCs/>
          <w:color w:val="000000"/>
        </w:rPr>
        <w:t>(изобразительное искусство, музыка и др).</w:t>
      </w:r>
    </w:p>
    <w:p w:rsidR="009E62F0" w:rsidRDefault="009E62F0" w:rsidP="00F9444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5. Физическая культура и спорт</w:t>
      </w:r>
    </w:p>
    <w:p w:rsidR="009E62F0" w:rsidRPr="005C7880" w:rsidRDefault="009E62F0" w:rsidP="00F944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62F0" w:rsidRPr="001C2F2F" w:rsidRDefault="009E62F0" w:rsidP="00F94443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1C2F2F">
        <w:rPr>
          <w:color w:val="000000"/>
        </w:rPr>
        <w:t xml:space="preserve">По выбранному направлению автор представляет одну или несколько </w:t>
      </w:r>
    </w:p>
    <w:p w:rsidR="009E62F0" w:rsidRPr="001C2F2F" w:rsidRDefault="009E62F0" w:rsidP="00F94443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1C2F2F">
        <w:rPr>
          <w:color w:val="000000"/>
        </w:rPr>
        <w:t>методических разработок по следующим жанрам:</w:t>
      </w:r>
    </w:p>
    <w:p w:rsidR="009E62F0" w:rsidRPr="005C7880" w:rsidRDefault="009E62F0" w:rsidP="00F944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62F0" w:rsidRPr="001C2F2F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 w:rsidRPr="001C2F2F">
        <w:rPr>
          <w:b/>
          <w:bCs/>
          <w:color w:val="000000"/>
        </w:rPr>
        <w:t>1. Технологическая карта</w:t>
      </w:r>
      <w:r>
        <w:rPr>
          <w:b/>
          <w:bCs/>
          <w:color w:val="000000"/>
        </w:rPr>
        <w:t xml:space="preserve"> урока/ или творческой работы</w:t>
      </w:r>
      <w:r w:rsidRPr="001C2F2F">
        <w:rPr>
          <w:b/>
          <w:bCs/>
          <w:color w:val="000000"/>
        </w:rPr>
        <w:t>.</w:t>
      </w:r>
    </w:p>
    <w:p w:rsidR="009E62F0" w:rsidRPr="001C2F2F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 w:rsidRPr="001C2F2F">
        <w:rPr>
          <w:b/>
          <w:bCs/>
          <w:color w:val="000000"/>
        </w:rPr>
        <w:t>2. Сценарий</w:t>
      </w:r>
      <w:r>
        <w:rPr>
          <w:b/>
          <w:bCs/>
          <w:color w:val="000000"/>
        </w:rPr>
        <w:t xml:space="preserve"> урока</w:t>
      </w:r>
      <w:r w:rsidRPr="001C2F2F">
        <w:rPr>
          <w:b/>
          <w:bCs/>
          <w:color w:val="000000"/>
        </w:rPr>
        <w:t>, план-конспект урока (урок-диалог, урок-игра, урок-дискуссия и многие др. с применение</w:t>
      </w:r>
      <w:r>
        <w:rPr>
          <w:b/>
          <w:bCs/>
          <w:color w:val="000000"/>
        </w:rPr>
        <w:t>м</w:t>
      </w:r>
      <w:r w:rsidRPr="001C2F2F">
        <w:rPr>
          <w:b/>
          <w:bCs/>
          <w:color w:val="000000"/>
        </w:rPr>
        <w:t xml:space="preserve"> активных форм, методов и инновационных технологий).</w:t>
      </w:r>
    </w:p>
    <w:p w:rsidR="009E62F0" w:rsidRPr="001C2F2F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 w:rsidRPr="001C2F2F">
        <w:rPr>
          <w:b/>
          <w:bCs/>
          <w:color w:val="000000"/>
        </w:rPr>
        <w:t>3. Сценарий внеклассного мероприятия (праздник, экскурсия</w:t>
      </w:r>
      <w:r>
        <w:rPr>
          <w:b/>
          <w:bCs/>
          <w:color w:val="000000"/>
        </w:rPr>
        <w:t xml:space="preserve"> и др</w:t>
      </w:r>
      <w:r w:rsidRPr="001C2F2F">
        <w:rPr>
          <w:b/>
          <w:bCs/>
          <w:color w:val="000000"/>
        </w:rPr>
        <w:t>)</w:t>
      </w:r>
      <w:r>
        <w:rPr>
          <w:b/>
          <w:bCs/>
          <w:color w:val="000000"/>
        </w:rPr>
        <w:t>.</w:t>
      </w:r>
    </w:p>
    <w:p w:rsidR="009E62F0" w:rsidRPr="001C2F2F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 w:rsidRPr="001C2F2F">
        <w:rPr>
          <w:b/>
          <w:bCs/>
          <w:color w:val="000000"/>
        </w:rPr>
        <w:t>4. Сценарий классного часа.</w:t>
      </w:r>
    </w:p>
    <w:p w:rsidR="009E62F0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 w:rsidRPr="001C2F2F">
        <w:rPr>
          <w:b/>
          <w:bCs/>
          <w:color w:val="000000"/>
        </w:rPr>
        <w:t>5. Сценарий родительского собрания.</w:t>
      </w:r>
    </w:p>
    <w:p w:rsidR="009E62F0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6. Образовательная программа.</w:t>
      </w:r>
    </w:p>
    <w:p w:rsidR="009E62F0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7. Анализ урока или мероприятия.</w:t>
      </w:r>
    </w:p>
    <w:p w:rsidR="009E62F0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8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8. Творческая работа. Эссе. Доклад и др.</w:t>
      </w:r>
    </w:p>
    <w:p w:rsidR="009E62F0" w:rsidRPr="001C2F2F" w:rsidRDefault="009E62F0" w:rsidP="00D87D5F">
      <w:pPr>
        <w:pStyle w:val="NormalWeb"/>
        <w:tabs>
          <w:tab w:val="left" w:pos="360"/>
        </w:tabs>
        <w:spacing w:before="0" w:beforeAutospacing="0" w:after="0" w:afterAutospacing="0"/>
        <w:ind w:left="1134"/>
        <w:jc w:val="center"/>
        <w:textAlignment w:val="baseline"/>
        <w:rPr>
          <w:b/>
          <w:bCs/>
          <w:color w:val="000000"/>
        </w:rPr>
      </w:pPr>
    </w:p>
    <w:p w:rsidR="009E62F0" w:rsidRPr="00F713D3" w:rsidRDefault="009E62F0" w:rsidP="00D51741">
      <w:pPr>
        <w:pStyle w:val="NormalWeb"/>
        <w:tabs>
          <w:tab w:val="num" w:pos="0"/>
          <w:tab w:val="left" w:pos="3206"/>
        </w:tabs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F713D3">
        <w:rPr>
          <w:b/>
          <w:bCs/>
          <w:sz w:val="22"/>
          <w:szCs w:val="22"/>
        </w:rPr>
        <w:t>Организаторами может быть рассмотрен вопрос об участии в конкурсе методических материалов по направлениям и жанрам</w:t>
      </w:r>
      <w:r>
        <w:rPr>
          <w:b/>
          <w:bCs/>
          <w:sz w:val="22"/>
          <w:szCs w:val="22"/>
        </w:rPr>
        <w:t>, не</w:t>
      </w:r>
      <w:r w:rsidRPr="00F713D3">
        <w:rPr>
          <w:b/>
          <w:bCs/>
          <w:sz w:val="22"/>
          <w:szCs w:val="22"/>
        </w:rPr>
        <w:t>предусмотренным данным положением. Материалы представленные на Конкурс</w:t>
      </w:r>
      <w:r>
        <w:rPr>
          <w:b/>
          <w:bCs/>
          <w:sz w:val="22"/>
          <w:szCs w:val="22"/>
        </w:rPr>
        <w:t xml:space="preserve"> печатаются в авторской версии </w:t>
      </w:r>
      <w:r w:rsidRPr="00F713D3">
        <w:rPr>
          <w:b/>
          <w:bCs/>
          <w:sz w:val="22"/>
          <w:szCs w:val="22"/>
        </w:rPr>
        <w:t>и не рецензируются.</w:t>
      </w:r>
    </w:p>
    <w:p w:rsidR="009E62F0" w:rsidRDefault="009E62F0" w:rsidP="00353DDD">
      <w:pPr>
        <w:pStyle w:val="NormalWeb"/>
        <w:spacing w:before="0" w:beforeAutospacing="0" w:after="0" w:afterAutospacing="0"/>
        <w:ind w:hanging="567"/>
        <w:jc w:val="center"/>
        <w:rPr>
          <w:caps/>
          <w:color w:val="000000"/>
        </w:rPr>
      </w:pPr>
    </w:p>
    <w:p w:rsidR="009E62F0" w:rsidRPr="00771045" w:rsidRDefault="009E62F0" w:rsidP="00353DDD">
      <w:pPr>
        <w:pStyle w:val="NormalWeb"/>
        <w:spacing w:before="0" w:beforeAutospacing="0" w:after="0" w:afterAutospacing="0"/>
        <w:ind w:hanging="567"/>
        <w:jc w:val="center"/>
        <w:rPr>
          <w:b/>
          <w:bCs/>
          <w:caps/>
          <w:color w:val="000000"/>
        </w:rPr>
      </w:pPr>
      <w:r w:rsidRPr="00771045">
        <w:rPr>
          <w:b/>
          <w:bCs/>
          <w:caps/>
          <w:color w:val="000000"/>
        </w:rPr>
        <w:t>К</w:t>
      </w:r>
      <w:r>
        <w:rPr>
          <w:b/>
          <w:bCs/>
          <w:caps/>
          <w:color w:val="000000"/>
        </w:rPr>
        <w:t>ак принять участие в конкурсе</w:t>
      </w:r>
    </w:p>
    <w:p w:rsidR="009E62F0" w:rsidRPr="00771045" w:rsidRDefault="009E62F0" w:rsidP="00353DDD">
      <w:pPr>
        <w:pStyle w:val="NormalWeb"/>
        <w:spacing w:before="0" w:beforeAutospacing="0" w:after="0" w:afterAutospacing="0"/>
        <w:ind w:hanging="567"/>
        <w:jc w:val="both"/>
        <w:rPr>
          <w:b/>
          <w:bCs/>
        </w:rPr>
      </w:pPr>
      <w:r w:rsidRPr="00771045">
        <w:rPr>
          <w:b/>
          <w:bCs/>
          <w:color w:val="000000"/>
        </w:rPr>
        <w:tab/>
      </w:r>
      <w:r w:rsidRPr="00771045">
        <w:rPr>
          <w:b/>
          <w:bCs/>
          <w:color w:val="000000"/>
        </w:rPr>
        <w:tab/>
      </w:r>
    </w:p>
    <w:p w:rsidR="009E62F0" w:rsidRPr="005356D5" w:rsidRDefault="009E62F0" w:rsidP="005356D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FF0000"/>
        </w:rPr>
      </w:pPr>
      <w:r w:rsidRPr="00CC5166">
        <w:rPr>
          <w:color w:val="000000"/>
        </w:rPr>
        <w:t xml:space="preserve">Отправьте </w:t>
      </w:r>
      <w:r>
        <w:rPr>
          <w:color w:val="000000"/>
        </w:rPr>
        <w:t>методическую разработку и заявку</w:t>
      </w:r>
      <w:r w:rsidRPr="00CC5166">
        <w:rPr>
          <w:color w:val="000000"/>
        </w:rPr>
        <w:t xml:space="preserve"> на адрес:</w:t>
      </w:r>
      <w:r>
        <w:t xml:space="preserve"> </w:t>
      </w:r>
      <w:hyperlink r:id="rId5" w:history="1">
        <w:r w:rsidRPr="00AA2372">
          <w:rPr>
            <w:rStyle w:val="Hyperlink"/>
            <w:b/>
            <w:bCs/>
            <w:color w:val="auto"/>
            <w:u w:val="none"/>
          </w:rPr>
          <w:t>rem_uli_3@mail.ru</w:t>
        </w:r>
      </w:hyperlink>
      <w:r w:rsidRPr="00AA2372">
        <w:rPr>
          <w:b/>
          <w:bCs/>
        </w:rPr>
        <w:t>.</w:t>
      </w:r>
      <w:r>
        <w:t xml:space="preserve"> </w:t>
      </w:r>
      <w:r>
        <w:rPr>
          <w:color w:val="000000"/>
        </w:rPr>
        <w:t xml:space="preserve">Материалы </w:t>
      </w:r>
      <w:r w:rsidRPr="00CC5166">
        <w:rPr>
          <w:color w:val="000000"/>
        </w:rPr>
        <w:t xml:space="preserve">принимаются только по электронной почте до </w:t>
      </w:r>
      <w:r>
        <w:rPr>
          <w:b/>
          <w:bCs/>
          <w:color w:val="000000"/>
          <w:u w:val="single"/>
        </w:rPr>
        <w:t>5 декабря 2016</w:t>
      </w:r>
      <w:r w:rsidRPr="00CC5166">
        <w:rPr>
          <w:b/>
          <w:bCs/>
          <w:color w:val="000000"/>
          <w:u w:val="single"/>
        </w:rPr>
        <w:t xml:space="preserve"> года</w:t>
      </w:r>
      <w:r>
        <w:rPr>
          <w:b/>
          <w:bCs/>
          <w:color w:val="000000"/>
          <w:u w:val="single"/>
        </w:rPr>
        <w:t xml:space="preserve"> </w:t>
      </w:r>
      <w:r w:rsidRPr="005356D5">
        <w:rPr>
          <w:b/>
          <w:bCs/>
          <w:color w:val="FF0000"/>
          <w:u w:val="single"/>
        </w:rPr>
        <w:t>(продлен до 10 декабря).</w:t>
      </w:r>
      <w:r w:rsidRPr="005356D5">
        <w:rPr>
          <w:b/>
          <w:bCs/>
          <w:color w:val="FF0000"/>
        </w:rPr>
        <w:t xml:space="preserve">  </w:t>
      </w:r>
    </w:p>
    <w:p w:rsidR="009E62F0" w:rsidRPr="00CC5166" w:rsidRDefault="009E62F0" w:rsidP="00F8172C">
      <w:pPr>
        <w:pStyle w:val="NormalWeb"/>
        <w:spacing w:before="0" w:beforeAutospacing="0" w:after="0" w:afterAutospacing="0"/>
        <w:ind w:left="180"/>
        <w:jc w:val="both"/>
        <w:textAlignment w:val="baseline"/>
        <w:rPr>
          <w:color w:val="000000"/>
        </w:rPr>
      </w:pPr>
      <w:r w:rsidRPr="00D747D7">
        <w:rPr>
          <w:color w:val="000000"/>
        </w:rPr>
        <w:t>В названии файла укажите фамилию</w:t>
      </w:r>
      <w:r>
        <w:rPr>
          <w:color w:val="000000"/>
        </w:rPr>
        <w:t>, а в теме _ конкурс Уроки пед. мастерства.</w:t>
      </w:r>
    </w:p>
    <w:p w:rsidR="009E62F0" w:rsidRPr="00CC5166" w:rsidRDefault="009E62F0" w:rsidP="00194037">
      <w:pPr>
        <w:pStyle w:val="NormalWeb"/>
        <w:numPr>
          <w:ilvl w:val="0"/>
          <w:numId w:val="3"/>
        </w:numPr>
        <w:spacing w:before="0" w:beforeAutospacing="0" w:after="0" w:afterAutospacing="0"/>
        <w:ind w:hanging="540"/>
        <w:jc w:val="both"/>
        <w:textAlignment w:val="baseline"/>
        <w:rPr>
          <w:color w:val="000000"/>
        </w:rPr>
      </w:pPr>
      <w:r w:rsidRPr="00CC5166">
        <w:rPr>
          <w:color w:val="000000"/>
        </w:rPr>
        <w:t>Оплатите услуги за публикацию</w:t>
      </w:r>
      <w:r>
        <w:rPr>
          <w:color w:val="000000"/>
        </w:rPr>
        <w:t xml:space="preserve"> материалов</w:t>
      </w:r>
      <w:r w:rsidRPr="00CC5166">
        <w:rPr>
          <w:color w:val="000000"/>
        </w:rPr>
        <w:t xml:space="preserve"> по высланным реквизитам.</w:t>
      </w:r>
    </w:p>
    <w:p w:rsidR="009E62F0" w:rsidRPr="00D51741" w:rsidRDefault="009E62F0" w:rsidP="00194037">
      <w:pPr>
        <w:pStyle w:val="NormalWeb"/>
        <w:numPr>
          <w:ilvl w:val="0"/>
          <w:numId w:val="3"/>
        </w:numPr>
        <w:spacing w:before="0" w:beforeAutospacing="0" w:after="0" w:afterAutospacing="0"/>
        <w:ind w:hanging="540"/>
        <w:jc w:val="both"/>
        <w:textAlignment w:val="baseline"/>
        <w:rPr>
          <w:color w:val="000000"/>
        </w:rPr>
      </w:pPr>
      <w:r w:rsidRPr="00CC5166">
        <w:rPr>
          <w:color w:val="000000"/>
        </w:rPr>
        <w:t>Отсканируйте квитанцию об оплате и отправьте по электронной почте в</w:t>
      </w:r>
      <w:r>
        <w:rPr>
          <w:color w:val="000000"/>
        </w:rPr>
        <w:t>месте с заявкой и материалами для конкурса</w:t>
      </w:r>
      <w:r w:rsidRPr="00CC5166">
        <w:rPr>
          <w:color w:val="000000"/>
        </w:rPr>
        <w:t>.</w:t>
      </w:r>
    </w:p>
    <w:p w:rsidR="009E62F0" w:rsidRDefault="009E62F0" w:rsidP="00353DDD">
      <w:pPr>
        <w:pStyle w:val="NormalWeb"/>
        <w:spacing w:before="0" w:beforeAutospacing="0" w:after="0" w:afterAutospacing="0"/>
        <w:ind w:hanging="567"/>
        <w:jc w:val="center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ind w:hanging="567"/>
        <w:jc w:val="center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ind w:hanging="567"/>
        <w:jc w:val="center"/>
        <w:rPr>
          <w:b/>
          <w:bCs/>
          <w:color w:val="000000"/>
        </w:rPr>
      </w:pPr>
    </w:p>
    <w:p w:rsidR="009E62F0" w:rsidRPr="00D309EA" w:rsidRDefault="009E62F0" w:rsidP="00353DDD">
      <w:pPr>
        <w:pStyle w:val="NormalWeb"/>
        <w:spacing w:before="0" w:beforeAutospacing="0" w:after="0" w:afterAutospacing="0"/>
        <w:ind w:hanging="567"/>
        <w:jc w:val="center"/>
        <w:rPr>
          <w:b/>
          <w:bCs/>
        </w:rPr>
      </w:pPr>
      <w:r w:rsidRPr="00D309EA">
        <w:rPr>
          <w:b/>
          <w:bCs/>
          <w:color w:val="000000"/>
        </w:rPr>
        <w:t>Расц</w:t>
      </w:r>
      <w:r>
        <w:rPr>
          <w:b/>
          <w:bCs/>
          <w:color w:val="000000"/>
        </w:rPr>
        <w:t>енки за услуги публикации и доставки</w:t>
      </w:r>
      <w:r w:rsidRPr="00D309EA">
        <w:rPr>
          <w:b/>
          <w:bCs/>
          <w:color w:val="000000"/>
        </w:rPr>
        <w:t xml:space="preserve"> сборника</w:t>
      </w:r>
    </w:p>
    <w:p w:rsidR="009E62F0" w:rsidRPr="00CC5166" w:rsidRDefault="009E62F0" w:rsidP="00353DDD"/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40"/>
        <w:gridCol w:w="1885"/>
      </w:tblGrid>
      <w:tr w:rsidR="009E62F0" w:rsidRPr="003D343E">
        <w:trPr>
          <w:trHeight w:val="375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</w:p>
        </w:tc>
      </w:tr>
      <w:tr w:rsidR="009E62F0" w:rsidRPr="003D343E">
        <w:trPr>
          <w:trHeight w:val="343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>Орг.</w:t>
            </w:r>
            <w:r>
              <w:rPr>
                <w:b/>
                <w:bCs/>
                <w:color w:val="000000"/>
                <w:sz w:val="22"/>
                <w:szCs w:val="22"/>
              </w:rPr>
              <w:t>взнос за участие в конкурсе (3-10</w:t>
            </w:r>
            <w:r w:rsidRPr="003D343E">
              <w:rPr>
                <w:b/>
                <w:bCs/>
                <w:color w:val="000000"/>
                <w:sz w:val="22"/>
                <w:szCs w:val="22"/>
              </w:rPr>
              <w:t xml:space="preserve"> стр.)</w:t>
            </w:r>
          </w:p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Pr="003D343E">
              <w:rPr>
                <w:b/>
                <w:bCs/>
                <w:sz w:val="22"/>
                <w:szCs w:val="22"/>
              </w:rPr>
              <w:t>0 р.</w:t>
            </w:r>
          </w:p>
        </w:tc>
      </w:tr>
      <w:tr w:rsidR="009E62F0" w:rsidRPr="003D343E">
        <w:trPr>
          <w:trHeight w:val="525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 xml:space="preserve">Получение 1 авторского сборника методических разработок в электронном виде в </w:t>
            </w:r>
            <w:r w:rsidRPr="003D343E">
              <w:rPr>
                <w:b/>
                <w:bCs/>
                <w:color w:val="000000"/>
                <w:sz w:val="22"/>
                <w:szCs w:val="22"/>
                <w:lang w:val="en-US"/>
              </w:rPr>
              <w:t>pdf</w:t>
            </w:r>
            <w:r w:rsidRPr="003D343E">
              <w:rPr>
                <w:b/>
                <w:bCs/>
                <w:color w:val="000000"/>
                <w:sz w:val="22"/>
                <w:szCs w:val="22"/>
              </w:rPr>
              <w:t xml:space="preserve"> – формате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>бесплатно</w:t>
            </w:r>
          </w:p>
        </w:tc>
      </w:tr>
      <w:tr w:rsidR="009E62F0" w:rsidRPr="003D343E">
        <w:trPr>
          <w:trHeight w:val="525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>Получение 1 авторского печатного экз. сборника методических разработок по почте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или лично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3D343E">
              <w:rPr>
                <w:b/>
                <w:bCs/>
                <w:color w:val="000000"/>
                <w:sz w:val="22"/>
                <w:szCs w:val="22"/>
              </w:rPr>
              <w:t>0 р.</w:t>
            </w:r>
          </w:p>
        </w:tc>
      </w:tr>
      <w:tr w:rsidR="009E62F0" w:rsidRPr="003D343E">
        <w:trPr>
          <w:trHeight w:val="705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>Получение  диплома участника или лауреата конкурса для основного автора и всех соавторов (электронный вариант)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43E">
              <w:rPr>
                <w:b/>
                <w:bCs/>
                <w:sz w:val="22"/>
                <w:szCs w:val="22"/>
              </w:rPr>
              <w:t>бесплатно</w:t>
            </w:r>
          </w:p>
        </w:tc>
      </w:tr>
      <w:tr w:rsidR="009E62F0" w:rsidRPr="003D343E">
        <w:trPr>
          <w:trHeight w:val="413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D343E">
              <w:rPr>
                <w:b/>
                <w:bCs/>
                <w:color w:val="000000"/>
                <w:sz w:val="22"/>
                <w:szCs w:val="22"/>
              </w:rPr>
              <w:t>Получение 1 дополнительного экз. сборника, включая пересылку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3D343E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97B6F">
              <w:rPr>
                <w:b/>
                <w:bCs/>
                <w:color w:val="000000"/>
                <w:sz w:val="22"/>
                <w:szCs w:val="22"/>
              </w:rPr>
              <w:t>350 р.</w:t>
            </w:r>
          </w:p>
        </w:tc>
      </w:tr>
    </w:tbl>
    <w:p w:rsidR="009E62F0" w:rsidRPr="003D343E" w:rsidRDefault="009E62F0" w:rsidP="00353DD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9E62F0" w:rsidRDefault="009E62F0" w:rsidP="008F686C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9E62F0" w:rsidRDefault="009E62F0" w:rsidP="008F686C">
      <w:pPr>
        <w:pStyle w:val="NormalWeb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9E62F0" w:rsidRDefault="009E62F0" w:rsidP="008F686C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9E62F0" w:rsidRPr="00CC5166" w:rsidRDefault="009E62F0" w:rsidP="00353DD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CC5166">
        <w:rPr>
          <w:b/>
          <w:bCs/>
          <w:color w:val="000000"/>
        </w:rPr>
        <w:t>Общи</w:t>
      </w:r>
      <w:r>
        <w:rPr>
          <w:b/>
          <w:bCs/>
          <w:color w:val="000000"/>
        </w:rPr>
        <w:t>е требования к оформлению материалов</w:t>
      </w:r>
      <w:r w:rsidRPr="00CC5166">
        <w:rPr>
          <w:b/>
          <w:bCs/>
          <w:color w:val="000000"/>
        </w:rPr>
        <w:t xml:space="preserve"> и сведений об авторе</w:t>
      </w:r>
    </w:p>
    <w:p w:rsidR="009E62F0" w:rsidRPr="00CC5166" w:rsidRDefault="009E62F0" w:rsidP="00353DDD">
      <w:pPr>
        <w:pStyle w:val="NormalWeb"/>
        <w:spacing w:before="0" w:beforeAutospacing="0" w:after="0" w:afterAutospacing="0"/>
        <w:ind w:hanging="567"/>
        <w:jc w:val="center"/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75"/>
        <w:gridCol w:w="6962"/>
      </w:tblGrid>
      <w:tr w:rsidR="009E62F0" w:rsidRPr="00CC5166">
        <w:trPr>
          <w:trHeight w:val="37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both"/>
            </w:pPr>
            <w:r w:rsidRPr="00CC5166">
              <w:rPr>
                <w:color w:val="000000"/>
              </w:rPr>
              <w:t>Тип файлов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both"/>
            </w:pPr>
            <w:r w:rsidRPr="00CC5166">
              <w:rPr>
                <w:color w:val="000000"/>
              </w:rPr>
              <w:t>Microsoft Word 97-2013 (doc, rtf)</w:t>
            </w:r>
          </w:p>
        </w:tc>
      </w:tr>
      <w:tr w:rsidR="009E62F0" w:rsidRPr="00CC5166">
        <w:trPr>
          <w:trHeight w:val="36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both"/>
            </w:pPr>
            <w:r w:rsidRPr="00CC5166">
              <w:rPr>
                <w:color w:val="000000"/>
              </w:rPr>
              <w:t xml:space="preserve">Размер листа 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both"/>
            </w:pPr>
            <w:r w:rsidRPr="00CC5166">
              <w:rPr>
                <w:color w:val="000000"/>
              </w:rPr>
              <w:t>А4</w:t>
            </w:r>
          </w:p>
        </w:tc>
      </w:tr>
      <w:tr w:rsidR="009E62F0" w:rsidRPr="00CC5166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Поля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 xml:space="preserve">верхнее и нижнее - 2 см, левое </w:t>
            </w:r>
            <w:r>
              <w:rPr>
                <w:color w:val="000000"/>
              </w:rPr>
              <w:t>–</w:t>
            </w:r>
            <w:r w:rsidRPr="00CC5166">
              <w:rPr>
                <w:color w:val="000000"/>
              </w:rPr>
              <w:t xml:space="preserve"> 2 см, правое - 2 см</w:t>
            </w:r>
          </w:p>
        </w:tc>
      </w:tr>
      <w:tr w:rsidR="009E62F0" w:rsidRPr="00CC5166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Шрифт;  интервал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>
              <w:rPr>
                <w:color w:val="000000"/>
              </w:rPr>
              <w:t>10</w:t>
            </w:r>
            <w:r w:rsidRPr="00CC5166">
              <w:rPr>
                <w:color w:val="000000"/>
              </w:rPr>
              <w:t xml:space="preserve"> Times New Roman; одинарный</w:t>
            </w:r>
          </w:p>
        </w:tc>
      </w:tr>
      <w:tr w:rsidR="009E62F0" w:rsidRPr="00CC5166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Выравнивание текста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по ширине</w:t>
            </w:r>
          </w:p>
        </w:tc>
      </w:tr>
      <w:tr w:rsidR="009E62F0" w:rsidRPr="00CC5166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Абзац (отступ)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1,25 см.</w:t>
            </w:r>
          </w:p>
        </w:tc>
      </w:tr>
      <w:tr w:rsidR="009E62F0" w:rsidRPr="00CC5166">
        <w:trPr>
          <w:trHeight w:val="22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Default="009E62F0" w:rsidP="0016638B">
            <w:pPr>
              <w:pStyle w:val="NormalWeb"/>
              <w:spacing w:before="0" w:beforeAutospacing="0" w:after="0" w:afterAutospacing="0" w:line="225" w:lineRule="atLeast"/>
              <w:jc w:val="both"/>
              <w:rPr>
                <w:color w:val="000000"/>
              </w:rPr>
            </w:pPr>
          </w:p>
          <w:p w:rsidR="009E62F0" w:rsidRPr="00CC5166" w:rsidRDefault="009E62F0" w:rsidP="0016638B">
            <w:pPr>
              <w:pStyle w:val="NormalWeb"/>
              <w:spacing w:before="0" w:beforeAutospacing="0" w:after="0" w:afterAutospacing="0" w:line="225" w:lineRule="atLeast"/>
              <w:jc w:val="both"/>
            </w:pPr>
            <w:r w:rsidRPr="00CC5166">
              <w:rPr>
                <w:color w:val="000000"/>
              </w:rPr>
              <w:t>Нумерация страниц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25" w:lineRule="atLeast"/>
              <w:jc w:val="both"/>
            </w:pPr>
            <w:r w:rsidRPr="00CC5166">
              <w:rPr>
                <w:color w:val="000000"/>
              </w:rPr>
              <w:t>не ведется</w:t>
            </w:r>
          </w:p>
        </w:tc>
      </w:tr>
      <w:tr w:rsidR="009E62F0" w:rsidRPr="00CC5166">
        <w:trPr>
          <w:trHeight w:val="204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after="0" w:line="240" w:lineRule="atLeast"/>
              <w:jc w:val="both"/>
            </w:pPr>
            <w:r>
              <w:rPr>
                <w:color w:val="000000"/>
              </w:rPr>
              <w:t xml:space="preserve">Рисунки </w:t>
            </w:r>
            <w:r w:rsidRPr="00CC5166">
              <w:rPr>
                <w:color w:val="000000"/>
              </w:rPr>
              <w:t xml:space="preserve"> диаграммы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Черно-белые, внедрены в текст</w:t>
            </w:r>
            <w:r>
              <w:rPr>
                <w:color w:val="000000"/>
              </w:rPr>
              <w:t>, без использования обводки, теней и т.д.</w:t>
            </w:r>
          </w:p>
        </w:tc>
      </w:tr>
      <w:tr w:rsidR="009E62F0" w:rsidRPr="00CC5166">
        <w:trPr>
          <w:trHeight w:val="348"/>
        </w:trPr>
        <w:tc>
          <w:tcPr>
            <w:tcW w:w="30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Ссылки в тексте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BD22FC" w:rsidRDefault="009E62F0" w:rsidP="0016638B">
            <w:pPr>
              <w:pStyle w:val="NormalWeb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Текст  текст  текст </w:t>
            </w:r>
            <w:r w:rsidRPr="00BD22FC">
              <w:rPr>
                <w:color w:val="000000"/>
              </w:rPr>
              <w:t>[2</w:t>
            </w:r>
            <w:r>
              <w:rPr>
                <w:color w:val="000000"/>
              </w:rPr>
              <w:t>, с.23</w:t>
            </w:r>
            <w:r w:rsidRPr="00BD22FC">
              <w:rPr>
                <w:color w:val="000000"/>
              </w:rPr>
              <w:t>]</w:t>
            </w:r>
            <w:r>
              <w:rPr>
                <w:color w:val="000000"/>
              </w:rPr>
              <w:t>.</w:t>
            </w:r>
          </w:p>
        </w:tc>
      </w:tr>
      <w:tr w:rsidR="009E62F0" w:rsidRPr="00CC5166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>Формулы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both"/>
            </w:pPr>
            <w:r w:rsidRPr="00CC5166">
              <w:rPr>
                <w:color w:val="000000"/>
              </w:rPr>
              <w:t>Созданные во встроенном редакторе формул Word</w:t>
            </w:r>
          </w:p>
        </w:tc>
      </w:tr>
      <w:tr w:rsidR="009E62F0" w:rsidRPr="00CC5166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 w:rsidRPr="00CC5166">
              <w:rPr>
                <w:color w:val="000000"/>
              </w:rPr>
              <w:t xml:space="preserve">Объем 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40" w:lineRule="atLeast"/>
              <w:jc w:val="both"/>
            </w:pPr>
            <w:r>
              <w:rPr>
                <w:color w:val="000000"/>
              </w:rPr>
              <w:t>До 10 страниц</w:t>
            </w:r>
            <w:r w:rsidRPr="00CC5166">
              <w:rPr>
                <w:color w:val="000000"/>
              </w:rPr>
              <w:t xml:space="preserve"> (включая список литературы)</w:t>
            </w:r>
          </w:p>
        </w:tc>
      </w:tr>
    </w:tbl>
    <w:p w:rsidR="009E62F0" w:rsidRDefault="009E62F0" w:rsidP="00D51741">
      <w:pPr>
        <w:pStyle w:val="NormalWeb"/>
        <w:tabs>
          <w:tab w:val="left" w:pos="3345"/>
        </w:tabs>
        <w:jc w:val="center"/>
        <w:rPr>
          <w:b/>
          <w:bCs/>
        </w:rPr>
      </w:pPr>
    </w:p>
    <w:p w:rsidR="009E62F0" w:rsidRPr="000D4001" w:rsidRDefault="009E62F0" w:rsidP="00D51741">
      <w:pPr>
        <w:pStyle w:val="NormalWeb"/>
        <w:tabs>
          <w:tab w:val="left" w:pos="3345"/>
        </w:tabs>
        <w:jc w:val="center"/>
        <w:rPr>
          <w:b/>
          <w:bCs/>
        </w:rPr>
      </w:pPr>
      <w:r w:rsidRPr="000D4001">
        <w:rPr>
          <w:b/>
          <w:bCs/>
        </w:rPr>
        <w:t>ПОДВЕДЕНИЕ ИТОГОВ</w:t>
      </w:r>
    </w:p>
    <w:p w:rsidR="009E62F0" w:rsidRPr="008F686C" w:rsidRDefault="009E62F0" w:rsidP="00250A9D">
      <w:pPr>
        <w:pStyle w:val="NormalWeb"/>
        <w:jc w:val="both"/>
        <w:rPr>
          <w:sz w:val="20"/>
          <w:szCs w:val="20"/>
        </w:rPr>
      </w:pPr>
      <w:r>
        <w:t xml:space="preserve">1. </w:t>
      </w:r>
      <w:r w:rsidRPr="008F686C">
        <w:rPr>
          <w:sz w:val="20"/>
          <w:szCs w:val="20"/>
        </w:rPr>
        <w:t>Конкурсная комиссия оценит учебно-методические работы авторов и определит дипломантов занявших 1,2,3 места в каждом направлении (дошкольное и начальное; гуманитарное; естественно</w:t>
      </w:r>
      <w:r>
        <w:rPr>
          <w:sz w:val="20"/>
          <w:szCs w:val="20"/>
        </w:rPr>
        <w:t>-</w:t>
      </w:r>
      <w:r w:rsidRPr="008F686C">
        <w:rPr>
          <w:sz w:val="20"/>
          <w:szCs w:val="20"/>
        </w:rPr>
        <w:t>научное; художественно-эстет</w:t>
      </w:r>
      <w:r>
        <w:rPr>
          <w:sz w:val="20"/>
          <w:szCs w:val="20"/>
        </w:rPr>
        <w:t>ическое, физическая культура и спорт</w:t>
      </w:r>
      <w:r w:rsidRPr="008F686C">
        <w:rPr>
          <w:sz w:val="20"/>
          <w:szCs w:val="20"/>
        </w:rPr>
        <w:t>). Все участ</w:t>
      </w:r>
      <w:r>
        <w:rPr>
          <w:sz w:val="20"/>
          <w:szCs w:val="20"/>
        </w:rPr>
        <w:t>ники не занявшие призовые места</w:t>
      </w:r>
      <w:r w:rsidRPr="008F686C">
        <w:rPr>
          <w:sz w:val="20"/>
          <w:szCs w:val="20"/>
        </w:rPr>
        <w:t xml:space="preserve"> получают диплом участника конкурса. Участники награждаются электронными дипломами (с подписью и печатью). Дипломы в электронном формате получают и руководители студентов и магистрантов.</w:t>
      </w:r>
    </w:p>
    <w:p w:rsidR="009E62F0" w:rsidRPr="008F686C" w:rsidRDefault="009E62F0" w:rsidP="0063406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F686C">
        <w:rPr>
          <w:color w:val="000000"/>
          <w:sz w:val="20"/>
          <w:szCs w:val="20"/>
        </w:rPr>
        <w:t>2. По итогам конкурса планируется издание сборника методических разработок, который будет выслан автору по желанию (сборник в электронном формате получают все авторы) Диплом участника конференции по просьбе автора будет выслан в электронном виде.</w:t>
      </w:r>
    </w:p>
    <w:p w:rsidR="009E62F0" w:rsidRPr="008F686C" w:rsidRDefault="009E62F0" w:rsidP="00250A9D">
      <w:pPr>
        <w:pStyle w:val="NormalWeb"/>
        <w:tabs>
          <w:tab w:val="left" w:pos="1320"/>
          <w:tab w:val="center" w:pos="4819"/>
        </w:tabs>
        <w:jc w:val="center"/>
        <w:rPr>
          <w:b/>
          <w:bCs/>
          <w:sz w:val="20"/>
          <w:szCs w:val="20"/>
        </w:rPr>
      </w:pPr>
      <w:r w:rsidRPr="008F686C">
        <w:rPr>
          <w:b/>
          <w:bCs/>
          <w:sz w:val="20"/>
          <w:szCs w:val="20"/>
        </w:rPr>
        <w:t>Критерии:</w:t>
      </w:r>
    </w:p>
    <w:p w:rsidR="009E62F0" w:rsidRPr="008F686C" w:rsidRDefault="009E62F0" w:rsidP="006D476A">
      <w:pPr>
        <w:jc w:val="both"/>
        <w:rPr>
          <w:sz w:val="20"/>
          <w:szCs w:val="20"/>
        </w:rPr>
      </w:pP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</w:t>
      </w: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</w:t>
      </w:r>
      <w:r w:rsidRPr="008F686C">
        <w:rPr>
          <w:spacing w:val="2"/>
          <w:sz w:val="20"/>
          <w:szCs w:val="20"/>
        </w:rPr>
        <w:t>педагогическая целесообразность содержания и отбора средств, методов и форм работы в данном направлении;</w:t>
      </w:r>
    </w:p>
    <w:p w:rsidR="009E62F0" w:rsidRPr="008F686C" w:rsidRDefault="009E62F0" w:rsidP="006D476A">
      <w:pPr>
        <w:jc w:val="both"/>
        <w:rPr>
          <w:sz w:val="20"/>
          <w:szCs w:val="20"/>
        </w:rPr>
      </w:pP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</w:t>
      </w:r>
      <w:r w:rsidRPr="008F686C">
        <w:rPr>
          <w:spacing w:val="7"/>
          <w:sz w:val="20"/>
          <w:szCs w:val="20"/>
        </w:rPr>
        <w:t xml:space="preserve"> творческий подход к разрабатываемой теме;</w:t>
      </w:r>
    </w:p>
    <w:p w:rsidR="009E62F0" w:rsidRPr="008F686C" w:rsidRDefault="009E62F0" w:rsidP="006D476A">
      <w:pPr>
        <w:jc w:val="both"/>
        <w:rPr>
          <w:sz w:val="20"/>
          <w:szCs w:val="20"/>
        </w:rPr>
      </w:pP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</w:t>
      </w:r>
      <w:r w:rsidRPr="008F686C">
        <w:rPr>
          <w:sz w:val="20"/>
          <w:szCs w:val="20"/>
        </w:rPr>
        <w:t xml:space="preserve"> соответствие содержания работы заявленной теме, чёткость формулировок темы, цели и задач;</w:t>
      </w:r>
    </w:p>
    <w:p w:rsidR="009E62F0" w:rsidRPr="008F686C" w:rsidRDefault="009E62F0" w:rsidP="006D476A">
      <w:pPr>
        <w:jc w:val="both"/>
        <w:rPr>
          <w:sz w:val="20"/>
          <w:szCs w:val="20"/>
        </w:rPr>
      </w:pP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</w:t>
      </w:r>
      <w:r w:rsidRPr="008F686C">
        <w:rPr>
          <w:sz w:val="20"/>
          <w:szCs w:val="20"/>
        </w:rPr>
        <w:t xml:space="preserve"> целесообразность поставленных выводов и их соответствие поставленной цели;</w:t>
      </w:r>
    </w:p>
    <w:p w:rsidR="009E62F0" w:rsidRPr="008F686C" w:rsidRDefault="009E62F0" w:rsidP="006D476A">
      <w:pPr>
        <w:jc w:val="both"/>
        <w:rPr>
          <w:sz w:val="20"/>
          <w:szCs w:val="20"/>
        </w:rPr>
      </w:pP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</w:t>
      </w:r>
      <w:r w:rsidRPr="008F686C">
        <w:rPr>
          <w:sz w:val="20"/>
          <w:szCs w:val="20"/>
        </w:rPr>
        <w:t xml:space="preserve"> полнота содержания, новизна и оригинальность методической разработки;</w:t>
      </w:r>
    </w:p>
    <w:p w:rsidR="009E62F0" w:rsidRPr="008F686C" w:rsidRDefault="009E62F0" w:rsidP="006D476A">
      <w:pPr>
        <w:jc w:val="both"/>
        <w:rPr>
          <w:spacing w:val="1"/>
          <w:sz w:val="20"/>
          <w:szCs w:val="20"/>
        </w:rPr>
      </w:pP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</w:t>
      </w: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</w:t>
      </w:r>
      <w:r w:rsidRPr="008F686C">
        <w:rPr>
          <w:spacing w:val="1"/>
          <w:sz w:val="20"/>
          <w:szCs w:val="20"/>
        </w:rPr>
        <w:t>практическая ценность;</w:t>
      </w:r>
    </w:p>
    <w:p w:rsidR="009E62F0" w:rsidRPr="008F686C" w:rsidRDefault="009E62F0" w:rsidP="006D476A">
      <w:pPr>
        <w:tabs>
          <w:tab w:val="left" w:pos="180"/>
        </w:tabs>
        <w:jc w:val="both"/>
        <w:rPr>
          <w:spacing w:val="1"/>
          <w:sz w:val="20"/>
          <w:szCs w:val="20"/>
        </w:rPr>
      </w:pPr>
      <w:r w:rsidRPr="008F686C">
        <w:rPr>
          <w:rFonts w:ascii="Symbol" w:hAnsi="Symbol" w:cs="Symbol"/>
          <w:b/>
          <w:bCs/>
          <w:spacing w:val="-6"/>
          <w:sz w:val="20"/>
          <w:szCs w:val="20"/>
        </w:rPr>
        <w:t></w:t>
      </w:r>
      <w:r w:rsidRPr="008F686C">
        <w:rPr>
          <w:spacing w:val="1"/>
          <w:sz w:val="20"/>
          <w:szCs w:val="20"/>
        </w:rPr>
        <w:t xml:space="preserve"> краткость, аккуратность, стиль изложения, отсутствие стилистических и грамматических ошибок, качество оформления.</w:t>
      </w:r>
    </w:p>
    <w:p w:rsidR="009E62F0" w:rsidRPr="008F686C" w:rsidRDefault="009E62F0" w:rsidP="00813095">
      <w:pPr>
        <w:ind w:hanging="360"/>
        <w:jc w:val="both"/>
        <w:rPr>
          <w:sz w:val="20"/>
          <w:szCs w:val="20"/>
        </w:rPr>
      </w:pPr>
    </w:p>
    <w:p w:rsidR="009E62F0" w:rsidRPr="008F686C" w:rsidRDefault="009E62F0" w:rsidP="00224271">
      <w:pPr>
        <w:pStyle w:val="NormalWeb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F686C">
        <w:rPr>
          <w:sz w:val="20"/>
          <w:szCs w:val="20"/>
        </w:rPr>
        <w:t xml:space="preserve">Решение конкурсной комиссии принимается большинством голосов, оформляется протоколом, окончательно и пересмотру не подлежит. Итоги конкурса размещаются на сайте вуза (Бирский филиал Башкирского государственного университета  </w:t>
      </w:r>
      <w:r w:rsidRPr="008F686C">
        <w:rPr>
          <w:sz w:val="20"/>
          <w:szCs w:val="20"/>
          <w:lang w:val="en-US"/>
        </w:rPr>
        <w:t>www</w:t>
      </w:r>
      <w:r w:rsidRPr="008F686C">
        <w:rPr>
          <w:sz w:val="20"/>
          <w:szCs w:val="20"/>
        </w:rPr>
        <w:t>.</w:t>
      </w:r>
      <w:r w:rsidRPr="008F686C">
        <w:rPr>
          <w:sz w:val="20"/>
          <w:szCs w:val="20"/>
          <w:lang w:val="en-US"/>
        </w:rPr>
        <w:t>birsk</w:t>
      </w:r>
      <w:r w:rsidRPr="008F686C">
        <w:rPr>
          <w:sz w:val="20"/>
          <w:szCs w:val="20"/>
        </w:rPr>
        <w:t>.</w:t>
      </w:r>
      <w:r w:rsidRPr="008F686C">
        <w:rPr>
          <w:sz w:val="20"/>
          <w:szCs w:val="20"/>
          <w:lang w:val="en-US"/>
        </w:rPr>
        <w:t>ru</w:t>
      </w:r>
      <w:r w:rsidRPr="008F686C">
        <w:rPr>
          <w:sz w:val="20"/>
          <w:szCs w:val="20"/>
        </w:rPr>
        <w:t>).</w:t>
      </w: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Pr="00CC5166" w:rsidRDefault="009E62F0" w:rsidP="00353DDD"/>
    <w:p w:rsidR="009E62F0" w:rsidRPr="00CC5166" w:rsidRDefault="009E62F0" w:rsidP="00353DDD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Заявка участника конкурса</w:t>
      </w:r>
      <w:r w:rsidRPr="00CC5166">
        <w:rPr>
          <w:b/>
          <w:bCs/>
          <w:color w:val="000000"/>
        </w:rPr>
        <w:t xml:space="preserve"> </w:t>
      </w:r>
    </w:p>
    <w:p w:rsidR="009E62F0" w:rsidRPr="00CC5166" w:rsidRDefault="009E62F0" w:rsidP="00353DDD"/>
    <w:tbl>
      <w:tblPr>
        <w:tblW w:w="99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"/>
        <w:gridCol w:w="5325"/>
        <w:gridCol w:w="4140"/>
      </w:tblGrid>
      <w:tr w:rsidR="009E62F0" w:rsidRPr="00CC516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 w:rsidRPr="00CC5166">
              <w:rPr>
                <w:b/>
                <w:bCs/>
                <w:color w:val="000000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>Фамилия, имя, отчество автора (ов)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 w:line="225" w:lineRule="atLeast"/>
              <w:jc w:val="center"/>
            </w:pPr>
            <w:r w:rsidRPr="00CC5166">
              <w:rPr>
                <w:b/>
                <w:bCs/>
                <w:color w:val="000000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323C7D">
            <w:pPr>
              <w:pStyle w:val="NormalWeb"/>
              <w:spacing w:before="0" w:beforeAutospacing="0" w:after="0" w:afterAutospacing="0" w:line="225" w:lineRule="atLeast"/>
            </w:pPr>
            <w:r>
              <w:rPr>
                <w:color w:val="000000"/>
              </w:rPr>
              <w:t xml:space="preserve">Тема методической разработки </w:t>
            </w:r>
            <w:r w:rsidRPr="00CC5166">
              <w:rPr>
                <w:color w:val="000000"/>
              </w:rPr>
              <w:t>и количество страниц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323C7D">
            <w:pPr>
              <w:pStyle w:val="NormalWeb"/>
              <w:spacing w:before="0" w:beforeAutospacing="0" w:after="0" w:afterAutospacing="0"/>
              <w:jc w:val="center"/>
            </w:pPr>
            <w:r w:rsidRPr="00CC5166">
              <w:rPr>
                <w:b/>
                <w:bCs/>
                <w:color w:val="000000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504234" w:rsidRDefault="009E62F0" w:rsidP="0016638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C5166">
              <w:rPr>
                <w:color w:val="000000"/>
              </w:rPr>
              <w:t>Н</w:t>
            </w:r>
            <w:r>
              <w:rPr>
                <w:color w:val="000000"/>
              </w:rPr>
              <w:t>аправление конкурса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after="0"/>
              <w:rPr>
                <w:color w:val="000000"/>
              </w:rPr>
            </w:pPr>
            <w:r>
              <w:rPr>
                <w:color w:val="000000"/>
              </w:rPr>
              <w:t>Номинация (жанр)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>Место работы</w:t>
            </w:r>
            <w:r>
              <w:rPr>
                <w:color w:val="000000"/>
              </w:rPr>
              <w:t xml:space="preserve"> / учебы</w:t>
            </w:r>
            <w:r w:rsidRPr="00CC5166">
              <w:rPr>
                <w:color w:val="000000"/>
              </w:rPr>
              <w:t> </w:t>
            </w:r>
            <w:r w:rsidRPr="00CC5166">
              <w:rPr>
                <w:color w:val="000000"/>
                <w:u w:val="single"/>
              </w:rPr>
              <w:t xml:space="preserve">(полное название учреждения, без сокращений), </w:t>
            </w:r>
            <w:r w:rsidRPr="00CC5166">
              <w:rPr>
                <w:color w:val="000000"/>
              </w:rPr>
              <w:t xml:space="preserve">город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>Должность, ученая степень, звание</w:t>
            </w:r>
            <w:r>
              <w:rPr>
                <w:color w:val="000000"/>
              </w:rPr>
              <w:t xml:space="preserve"> /  курс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Default="009E62F0" w:rsidP="00323C7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C5166">
              <w:rPr>
                <w:color w:val="000000"/>
              </w:rPr>
              <w:t>Почтовый адрес (с индексом) на который следует выслать сборник материалов кон</w:t>
            </w:r>
            <w:r>
              <w:rPr>
                <w:color w:val="000000"/>
              </w:rPr>
              <w:t xml:space="preserve">курса </w:t>
            </w:r>
          </w:p>
          <w:p w:rsidR="009E62F0" w:rsidRPr="00CC5166" w:rsidRDefault="009E62F0" w:rsidP="00323C7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(если нужно)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>E-mail (если есть соавторы, то электронные адреса каждого соавтора)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>Телефон</w:t>
            </w:r>
            <w:r>
              <w:rPr>
                <w:color w:val="000000"/>
              </w:rPr>
              <w:t>ы</w:t>
            </w:r>
            <w:r w:rsidRPr="00CC5166">
              <w:rPr>
                <w:color w:val="000000"/>
              </w:rPr>
              <w:t xml:space="preserve"> для контактов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>Количество дополнительных экземпляров сборника</w:t>
            </w:r>
          </w:p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(1 доп. экз. 350</w:t>
            </w:r>
            <w:r w:rsidRPr="00CC5166">
              <w:rPr>
                <w:color w:val="000000"/>
              </w:rPr>
              <w:t xml:space="preserve"> руб.)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> </w:t>
            </w:r>
          </w:p>
        </w:tc>
      </w:tr>
      <w:tr w:rsidR="009E62F0" w:rsidRPr="00CC516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</w:pPr>
            <w:r w:rsidRPr="00CC516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</w:pPr>
            <w:r w:rsidRPr="00CC5166">
              <w:rPr>
                <w:color w:val="000000"/>
              </w:rPr>
              <w:t xml:space="preserve">Нужен ли </w:t>
            </w:r>
            <w:r>
              <w:rPr>
                <w:color w:val="000000"/>
              </w:rPr>
              <w:t>диплом</w:t>
            </w:r>
            <w:r w:rsidRPr="00CC5166">
              <w:rPr>
                <w:color w:val="000000"/>
              </w:rPr>
              <w:t xml:space="preserve"> участника (электронная форма)</w:t>
            </w:r>
            <w:r>
              <w:t xml:space="preserve"> </w:t>
            </w:r>
            <w:r w:rsidRPr="00CC5166">
              <w:rPr>
                <w:color w:val="000000"/>
              </w:rPr>
              <w:t xml:space="preserve">(да/ нет)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  <w:tr w:rsidR="009E62F0" w:rsidRPr="00CC516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Default="009E62F0" w:rsidP="0016638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Нужен ли печатный экземпляр сборника  </w:t>
            </w:r>
          </w:p>
          <w:p w:rsidR="009E62F0" w:rsidRPr="00CC5166" w:rsidRDefault="009E62F0" w:rsidP="0016638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(1 экз. 350</w:t>
            </w:r>
            <w:r w:rsidRPr="00CC5166">
              <w:rPr>
                <w:color w:val="000000"/>
              </w:rPr>
              <w:t xml:space="preserve"> руб.)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62F0" w:rsidRPr="00CC5166" w:rsidRDefault="009E62F0" w:rsidP="0016638B"/>
        </w:tc>
      </w:tr>
    </w:tbl>
    <w:p w:rsidR="009E62F0" w:rsidRDefault="009E62F0" w:rsidP="00AC583C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9E62F0" w:rsidRDefault="009E62F0" w:rsidP="00B217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</w:p>
    <w:p w:rsidR="009E62F0" w:rsidRPr="00CC5166" w:rsidRDefault="009E62F0" w:rsidP="00353DD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62F0" w:rsidRPr="00CC5166" w:rsidRDefault="009E62F0" w:rsidP="00353DDD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Пример оформления материалов</w:t>
      </w:r>
    </w:p>
    <w:p w:rsidR="009E62F0" w:rsidRPr="00CC5166" w:rsidRDefault="009E62F0" w:rsidP="00353DDD"/>
    <w:p w:rsidR="009E62F0" w:rsidRPr="005B394A" w:rsidRDefault="009E62F0" w:rsidP="00353DDD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  <w:r w:rsidRPr="005B394A">
        <w:rPr>
          <w:b/>
          <w:bCs/>
          <w:color w:val="000000"/>
        </w:rPr>
        <w:t>И.И</w:t>
      </w:r>
      <w:r>
        <w:rPr>
          <w:b/>
          <w:bCs/>
          <w:color w:val="000000"/>
        </w:rPr>
        <w:t>. Ивано</w:t>
      </w:r>
      <w:r w:rsidRPr="005B394A">
        <w:rPr>
          <w:b/>
          <w:bCs/>
          <w:color w:val="000000"/>
        </w:rPr>
        <w:t>ва,</w:t>
      </w:r>
    </w:p>
    <w:p w:rsidR="009E62F0" w:rsidRPr="005B394A" w:rsidRDefault="009E62F0" w:rsidP="00F94398">
      <w:pPr>
        <w:pStyle w:val="NormalWeb"/>
        <w:spacing w:before="0" w:beforeAutospacing="0" w:after="0" w:afterAutospacing="0"/>
        <w:jc w:val="right"/>
      </w:pPr>
      <w:r w:rsidRPr="005B394A">
        <w:rPr>
          <w:color w:val="000000"/>
        </w:rPr>
        <w:t>учитель изобразительного искусства</w:t>
      </w:r>
      <w:r>
        <w:rPr>
          <w:color w:val="000000"/>
        </w:rPr>
        <w:t>, МБОУ СОШ №5, г. Уфа;</w:t>
      </w:r>
    </w:p>
    <w:p w:rsidR="009E62F0" w:rsidRPr="005B394A" w:rsidRDefault="009E62F0" w:rsidP="00B55E4E">
      <w:pPr>
        <w:pStyle w:val="NormalWeb"/>
        <w:spacing w:before="0" w:beforeAutospacing="0" w:after="0" w:afterAutospacing="0"/>
        <w:jc w:val="right"/>
        <w:rPr>
          <w:b/>
          <w:bCs/>
        </w:rPr>
      </w:pPr>
      <w:r w:rsidRPr="005B394A">
        <w:rPr>
          <w:b/>
          <w:bCs/>
        </w:rPr>
        <w:t>А.А.</w:t>
      </w:r>
      <w:r>
        <w:rPr>
          <w:b/>
          <w:bCs/>
        </w:rPr>
        <w:t xml:space="preserve"> </w:t>
      </w:r>
      <w:r w:rsidRPr="005B394A">
        <w:rPr>
          <w:b/>
          <w:bCs/>
        </w:rPr>
        <w:t>Иванова</w:t>
      </w:r>
      <w:r>
        <w:rPr>
          <w:b/>
          <w:bCs/>
        </w:rPr>
        <w:t>,</w:t>
      </w:r>
    </w:p>
    <w:p w:rsidR="009E62F0" w:rsidRPr="005B394A" w:rsidRDefault="009E62F0" w:rsidP="00B55E4E">
      <w:pPr>
        <w:pStyle w:val="NormalWeb"/>
        <w:spacing w:before="0" w:beforeAutospacing="0" w:after="0" w:afterAutospacing="0"/>
        <w:jc w:val="right"/>
      </w:pPr>
      <w:r w:rsidRPr="005B394A">
        <w:t>кандидат педагогических наук, доцент</w:t>
      </w:r>
    </w:p>
    <w:p w:rsidR="009E62F0" w:rsidRPr="005B394A" w:rsidRDefault="009E62F0" w:rsidP="00B55E4E">
      <w:pPr>
        <w:pStyle w:val="NormalWeb"/>
        <w:spacing w:before="0" w:beforeAutospacing="0" w:after="0" w:afterAutospacing="0"/>
        <w:jc w:val="right"/>
      </w:pPr>
      <w:r w:rsidRPr="005B394A">
        <w:t>Бирский филиал Башкирского государственного университета</w:t>
      </w:r>
      <w:r>
        <w:t>, г. Бирск</w:t>
      </w:r>
    </w:p>
    <w:p w:rsidR="009E62F0" w:rsidRPr="00CC5166" w:rsidRDefault="009E62F0" w:rsidP="00B55E4E">
      <w:pPr>
        <w:pStyle w:val="NormalWeb"/>
        <w:spacing w:before="0" w:beforeAutospacing="0" w:after="0" w:afterAutospacing="0"/>
        <w:jc w:val="right"/>
      </w:pPr>
      <w:r w:rsidRPr="00CC5166">
        <w:t xml:space="preserve"> </w:t>
      </w:r>
    </w:p>
    <w:p w:rsidR="009E62F0" w:rsidRDefault="009E62F0" w:rsidP="002A5115">
      <w:pPr>
        <w:jc w:val="center"/>
        <w:rPr>
          <w:b/>
          <w:bCs/>
          <w:caps/>
        </w:rPr>
      </w:pPr>
      <w:r w:rsidRPr="00B55E4E">
        <w:rPr>
          <w:b/>
          <w:bCs/>
          <w:caps/>
        </w:rPr>
        <w:t>Художественный</w:t>
      </w:r>
      <w:r>
        <w:rPr>
          <w:b/>
          <w:bCs/>
          <w:caps/>
        </w:rPr>
        <w:t xml:space="preserve"> образ в декоративном натюрморте</w:t>
      </w:r>
    </w:p>
    <w:p w:rsidR="009E62F0" w:rsidRDefault="009E62F0" w:rsidP="00833C7D">
      <w:pPr>
        <w:pStyle w:val="Heading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62F0" w:rsidRPr="00495AB0" w:rsidRDefault="009E62F0" w:rsidP="00833C7D">
      <w:pPr>
        <w:pStyle w:val="Heading1"/>
        <w:spacing w:before="0"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495AB0">
        <w:rPr>
          <w:rFonts w:ascii="Times New Roman" w:hAnsi="Times New Roman" w:cs="Times New Roman"/>
          <w:sz w:val="20"/>
          <w:szCs w:val="20"/>
        </w:rPr>
        <w:t>Сценарий урока для 4 класса</w:t>
      </w:r>
    </w:p>
    <w:p w:rsidR="009E62F0" w:rsidRPr="00B55E4E" w:rsidRDefault="009E62F0" w:rsidP="00353DDD">
      <w:pPr>
        <w:rPr>
          <w:b/>
          <w:bCs/>
        </w:rPr>
      </w:pPr>
    </w:p>
    <w:p w:rsidR="009E62F0" w:rsidRPr="00CC5166" w:rsidRDefault="009E62F0" w:rsidP="00353DDD">
      <w:pPr>
        <w:pStyle w:val="NormalWeb"/>
        <w:spacing w:before="0" w:beforeAutospacing="0" w:after="0" w:afterAutospacing="0"/>
        <w:jc w:val="both"/>
      </w:pPr>
      <w:r w:rsidRPr="00CC5166">
        <w:rPr>
          <w:color w:val="000000"/>
        </w:rPr>
        <w:t xml:space="preserve">Текст. Текст. Текст. Текст. Текст. Текст. Текст. Текст. Текст. Текст. Текст. Текст. Текст. </w:t>
      </w:r>
    </w:p>
    <w:p w:rsidR="009E62F0" w:rsidRDefault="009E62F0" w:rsidP="00353DDD">
      <w:pPr>
        <w:pStyle w:val="NormalWeb"/>
        <w:spacing w:beforeAutospacing="0" w:afterAutospacing="0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Autospacing="0" w:afterAutospacing="0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Autospacing="0" w:afterAutospacing="0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Autospacing="0" w:afterAutospacing="0"/>
        <w:rPr>
          <w:b/>
          <w:bCs/>
          <w:color w:val="000000"/>
        </w:rPr>
      </w:pPr>
    </w:p>
    <w:p w:rsidR="009E62F0" w:rsidRDefault="009E62F0" w:rsidP="0072366F">
      <w:pPr>
        <w:pStyle w:val="NormalWeb"/>
        <w:spacing w:beforeAutospacing="0" w:afterAutospacing="0"/>
        <w:jc w:val="center"/>
        <w:rPr>
          <w:b/>
          <w:bCs/>
          <w:color w:val="000000"/>
        </w:rPr>
      </w:pPr>
    </w:p>
    <w:p w:rsidR="009E62F0" w:rsidRDefault="009E62F0" w:rsidP="0072366F">
      <w:pPr>
        <w:pStyle w:val="NormalWeb"/>
        <w:spacing w:beforeAutospacing="0" w:afterAutospacing="0"/>
        <w:jc w:val="center"/>
        <w:rPr>
          <w:b/>
          <w:bCs/>
          <w:color w:val="000000"/>
        </w:rPr>
      </w:pPr>
    </w:p>
    <w:p w:rsidR="009E62F0" w:rsidRDefault="009E62F0" w:rsidP="0072366F">
      <w:pPr>
        <w:pStyle w:val="NormalWeb"/>
        <w:spacing w:beforeAutospacing="0" w:afterAutospacing="0"/>
        <w:jc w:val="center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Autospacing="0" w:afterAutospacing="0"/>
        <w:rPr>
          <w:b/>
          <w:bCs/>
          <w:color w:val="000000"/>
        </w:rPr>
      </w:pPr>
    </w:p>
    <w:p w:rsidR="009E62F0" w:rsidRPr="00685224" w:rsidRDefault="009E62F0" w:rsidP="00353DD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85224">
        <w:rPr>
          <w:b/>
          <w:bCs/>
          <w:color w:val="000000"/>
          <w:sz w:val="20"/>
          <w:szCs w:val="20"/>
        </w:rPr>
        <w:t xml:space="preserve">Пример оформления литературы 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85224">
        <w:rPr>
          <w:b/>
          <w:bCs/>
          <w:color w:val="000000"/>
          <w:sz w:val="20"/>
          <w:szCs w:val="20"/>
        </w:rPr>
        <w:t>ГОСТ 2008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85224">
        <w:rPr>
          <w:b/>
          <w:bCs/>
          <w:color w:val="000000"/>
          <w:sz w:val="20"/>
          <w:szCs w:val="20"/>
        </w:rPr>
        <w:t>Книга одного, двух, трёх авторов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85224">
        <w:rPr>
          <w:color w:val="000000"/>
          <w:sz w:val="20"/>
          <w:szCs w:val="20"/>
        </w:rPr>
        <w:t>2. Ростовцев Н. Н. Методика преподавания изобразительного искусства в школе / Н.Н. Ростовцев: Учебник для студентов худож.-граф. фак. пед.ин-тов. – М.: АГАР, 2000 – 256 с.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85224">
        <w:rPr>
          <w:b/>
          <w:bCs/>
          <w:color w:val="000000"/>
          <w:sz w:val="20"/>
          <w:szCs w:val="20"/>
        </w:rPr>
        <w:t>Сборник научных трудов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85224">
        <w:rPr>
          <w:color w:val="000000"/>
          <w:sz w:val="20"/>
          <w:szCs w:val="20"/>
        </w:rPr>
        <w:t xml:space="preserve">         1. Исследования станков и инструментов для обработки сложных и точных поверхностей: межвуз. сб. науч. тр. / Сарат. гос. техн. ун-т; под ред. Б.М. Бржовского. - Саратов, 1998. - 199 с.     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85224">
        <w:rPr>
          <w:b/>
          <w:bCs/>
          <w:color w:val="000000"/>
          <w:sz w:val="20"/>
          <w:szCs w:val="20"/>
        </w:rPr>
        <w:t>статья из…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85224">
        <w:rPr>
          <w:color w:val="000000"/>
          <w:sz w:val="20"/>
          <w:szCs w:val="20"/>
        </w:rPr>
        <w:t>… журнала, книги или другого разового издания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85224">
        <w:rPr>
          <w:color w:val="000000"/>
          <w:sz w:val="20"/>
          <w:szCs w:val="20"/>
        </w:rPr>
        <w:t>         1. Оценка риска проявления опасных, вредных производственных факторов и аварий / А. Ф. Галанин [и др.] // Вопросы безопасности труда на горных предприятиях: сб. науч. тр., посвящ. 75-летию со дня рождения В.А. Колмакова / Гос. образоват. учреждение Кузбас. гос. техн. ун-т. -  Кемерово, 2003. – С. 66-70.           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ind w:right="98" w:firstLine="540"/>
        <w:jc w:val="both"/>
        <w:rPr>
          <w:sz w:val="20"/>
          <w:szCs w:val="20"/>
        </w:rPr>
      </w:pPr>
      <w:r w:rsidRPr="00685224">
        <w:rPr>
          <w:color w:val="000000"/>
          <w:sz w:val="20"/>
          <w:szCs w:val="20"/>
        </w:rPr>
        <w:t>2. Жуковский В.И. Образовательное пространство произведения изобразительного искусства //Искусство и образование. – 2011. - №2 (70). – С. 132-139.</w:t>
      </w:r>
    </w:p>
    <w:p w:rsidR="009E62F0" w:rsidRPr="00685224" w:rsidRDefault="009E62F0" w:rsidP="00353DD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85224">
        <w:rPr>
          <w:b/>
          <w:bCs/>
          <w:color w:val="000000"/>
          <w:sz w:val="20"/>
          <w:szCs w:val="20"/>
        </w:rPr>
        <w:t xml:space="preserve">Интернет-ресурсы </w:t>
      </w:r>
    </w:p>
    <w:p w:rsidR="009E62F0" w:rsidRPr="00EF00C5" w:rsidRDefault="009E62F0" w:rsidP="00EF00C5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  <w:szCs w:val="20"/>
        </w:rPr>
      </w:pPr>
      <w:r w:rsidRPr="00685224">
        <w:rPr>
          <w:color w:val="000000"/>
          <w:sz w:val="20"/>
          <w:szCs w:val="20"/>
        </w:rPr>
        <w:t>Панькова О.А. Особенности развития цветовосприятия у школьников подросткового возраста. [Электронный ресурс]. URL.: http://pedgazeta.ru/viewdoc.php?id=20789 (дата обращения: 03.03.13).</w:t>
      </w:r>
    </w:p>
    <w:p w:rsidR="009E62F0" w:rsidRPr="00CC5166" w:rsidRDefault="009E62F0" w:rsidP="00353DDD">
      <w:pPr>
        <w:pStyle w:val="NormalWeb"/>
        <w:spacing w:beforeAutospacing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Autospacing="0" w:afterAutospacing="0"/>
        <w:jc w:val="right"/>
        <w:rPr>
          <w:b/>
          <w:bCs/>
          <w:color w:val="000000"/>
        </w:rPr>
      </w:pPr>
    </w:p>
    <w:p w:rsidR="009E62F0" w:rsidRDefault="009E62F0" w:rsidP="00353DDD">
      <w:pPr>
        <w:pStyle w:val="NormalWeb"/>
        <w:spacing w:beforeAutospacing="0" w:afterAutospacing="0"/>
        <w:jc w:val="right"/>
        <w:rPr>
          <w:b/>
          <w:bCs/>
          <w:color w:val="000000"/>
        </w:rPr>
      </w:pPr>
    </w:p>
    <w:p w:rsidR="009E62F0" w:rsidRPr="00D1634E" w:rsidRDefault="009E62F0" w:rsidP="00353DDD">
      <w:pPr>
        <w:pStyle w:val="NormalWeb"/>
        <w:spacing w:beforeAutospacing="0" w:afterAutospacing="0"/>
        <w:jc w:val="center"/>
      </w:pPr>
      <w:r>
        <w:rPr>
          <w:b/>
          <w:bCs/>
          <w:color w:val="000000"/>
        </w:rPr>
        <w:t>Р</w:t>
      </w:r>
      <w:r w:rsidRPr="00D1634E">
        <w:rPr>
          <w:b/>
          <w:bCs/>
          <w:color w:val="000000"/>
        </w:rPr>
        <w:t>еквизиты для оплаты</w:t>
      </w:r>
      <w:r>
        <w:rPr>
          <w:b/>
          <w:bCs/>
          <w:color w:val="000000"/>
        </w:rPr>
        <w:t xml:space="preserve"> в отделении сбербанка </w:t>
      </w:r>
    </w:p>
    <w:p w:rsidR="009E62F0" w:rsidRPr="00D1634E" w:rsidRDefault="009E62F0" w:rsidP="00353DDD">
      <w:pPr>
        <w:tabs>
          <w:tab w:val="left" w:pos="6521"/>
        </w:tabs>
        <w:jc w:val="center"/>
      </w:pPr>
      <w:r w:rsidRPr="00D1634E">
        <w:t xml:space="preserve">Бирский филиал федерального государственного бюджетного образовательного учреждения высшего образования </w:t>
      </w:r>
    </w:p>
    <w:p w:rsidR="009E62F0" w:rsidRPr="00D1634E" w:rsidRDefault="009E62F0" w:rsidP="00F6593E">
      <w:pPr>
        <w:tabs>
          <w:tab w:val="left" w:pos="6521"/>
        </w:tabs>
        <w:jc w:val="center"/>
      </w:pPr>
      <w:r w:rsidRPr="00D1634E">
        <w:t>«Башкирский государственный университет»</w:t>
      </w:r>
    </w:p>
    <w:p w:rsidR="009E62F0" w:rsidRPr="00D1634E" w:rsidRDefault="009E62F0" w:rsidP="00353DDD">
      <w:pPr>
        <w:tabs>
          <w:tab w:val="left" w:pos="6521"/>
        </w:tabs>
        <w:jc w:val="center"/>
      </w:pPr>
      <w:r w:rsidRPr="00D1634E">
        <w:t>Бирский филиал БашГУ – сокращенное название</w:t>
      </w:r>
    </w:p>
    <w:p w:rsidR="009E62F0" w:rsidRPr="00D1634E" w:rsidRDefault="009E62F0" w:rsidP="00353DDD">
      <w:pPr>
        <w:tabs>
          <w:tab w:val="left" w:pos="6521"/>
        </w:tabs>
        <w:jc w:val="center"/>
      </w:pPr>
    </w:p>
    <w:p w:rsidR="009E62F0" w:rsidRPr="00D1634E" w:rsidRDefault="009E62F0" w:rsidP="00877FF8">
      <w:pPr>
        <w:tabs>
          <w:tab w:val="left" w:pos="6521"/>
        </w:tabs>
        <w:rPr>
          <w:b/>
          <w:bCs/>
          <w:i/>
          <w:iCs/>
        </w:rPr>
      </w:pPr>
      <w:r w:rsidRPr="00D1634E">
        <w:rPr>
          <w:b/>
          <w:bCs/>
          <w:i/>
          <w:iCs/>
        </w:rPr>
        <w:t>Юридический адрес: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t>452450, Республика Башкортостан, г. Бирск, ул. Интернациональная, д. 10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ИНН</w:t>
      </w:r>
      <w:r>
        <w:t xml:space="preserve"> 0274011237  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КПП</w:t>
      </w:r>
      <w:r>
        <w:t xml:space="preserve"> 025743002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Номер лицевого счета бюджетного учреждения</w:t>
      </w:r>
      <w:r>
        <w:t xml:space="preserve"> 20016Ш72050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Номер расчетного счета</w:t>
      </w:r>
      <w:r>
        <w:t xml:space="preserve"> 40501810500002000002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При заполнении платежного поручения в поле «Получатель» просим указывать</w:t>
      </w:r>
      <w:r>
        <w:t>: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УФК по Республике Башкортостан</w:t>
      </w:r>
      <w:r>
        <w:t xml:space="preserve"> (Бирский филиал БашГУ л/с 20016Ш72050)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Наименование банка</w:t>
      </w:r>
      <w:r>
        <w:t xml:space="preserve"> – ГРКЦ НБ РЕСПУБЛИКИ БАШКОРТОСТАН БАНКА РОССИИ Г.УФА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БИК</w:t>
      </w:r>
      <w:r>
        <w:t xml:space="preserve"> 048073001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КБК</w:t>
      </w:r>
      <w:r>
        <w:t xml:space="preserve"> 00000000000000000130</w:t>
      </w:r>
    </w:p>
    <w:p w:rsidR="009E62F0" w:rsidRDefault="009E62F0" w:rsidP="00877FF8">
      <w:pPr>
        <w:pStyle w:val="NormalWeb"/>
        <w:spacing w:before="0" w:beforeAutospacing="0" w:after="0" w:afterAutospacing="0"/>
      </w:pPr>
      <w:r>
        <w:rPr>
          <w:rStyle w:val="Strong"/>
        </w:rPr>
        <w:t>ОКТМО</w:t>
      </w:r>
      <w:r>
        <w:t xml:space="preserve"> 80613101</w:t>
      </w:r>
    </w:p>
    <w:p w:rsidR="009E62F0" w:rsidRPr="00D1634E" w:rsidRDefault="009E62F0" w:rsidP="00877FF8">
      <w:pPr>
        <w:autoSpaceDE w:val="0"/>
        <w:autoSpaceDN w:val="0"/>
        <w:adjustRightInd w:val="0"/>
        <w:rPr>
          <w:b/>
          <w:bCs/>
        </w:rPr>
      </w:pPr>
      <w:r w:rsidRPr="00D1634E">
        <w:rPr>
          <w:b/>
          <w:bCs/>
          <w:u w:val="single"/>
        </w:rPr>
        <w:t>Назначение платежа:</w:t>
      </w:r>
      <w:r w:rsidRPr="00D1634E">
        <w:rPr>
          <w:u w:val="single"/>
        </w:rPr>
        <w:t xml:space="preserve"> </w:t>
      </w:r>
      <w:r w:rsidRPr="00D1634E">
        <w:rPr>
          <w:b/>
          <w:bCs/>
        </w:rPr>
        <w:t>до</w:t>
      </w:r>
      <w:r>
        <w:rPr>
          <w:b/>
          <w:bCs/>
        </w:rPr>
        <w:t>п.услуги, конкурс «Уроки пед. мастерства</w:t>
      </w:r>
      <w:r w:rsidRPr="00D1634E">
        <w:rPr>
          <w:b/>
          <w:bCs/>
        </w:rPr>
        <w:t>»</w:t>
      </w:r>
    </w:p>
    <w:p w:rsidR="009E62F0" w:rsidRPr="00D1634E" w:rsidRDefault="009E62F0" w:rsidP="00877FF8">
      <w:r>
        <w:t>___________________________________________________________________________________</w:t>
      </w:r>
    </w:p>
    <w:p w:rsidR="009E62F0" w:rsidRDefault="009E62F0" w:rsidP="00877FF8">
      <w:r>
        <w:t xml:space="preserve">Уважаемые коллеги, будьте внимательны при оплате орг. взноса, проверяйте реквизиты при получении квитанции в банке. Требуйте от оператора, чтобы правильно указали лицевой счет и назначение платежа; иногда </w:t>
      </w:r>
      <w:r w:rsidRPr="00062D0A">
        <w:rPr>
          <w:b/>
          <w:bCs/>
        </w:rPr>
        <w:t>при оплате автоматически появляется лицевой счет Башкирского государственного университета</w:t>
      </w:r>
      <w:r>
        <w:t xml:space="preserve">, а не </w:t>
      </w:r>
      <w:r w:rsidRPr="00062D0A">
        <w:rPr>
          <w:u w:val="single"/>
        </w:rPr>
        <w:t>Бирского филиала</w:t>
      </w:r>
      <w:r>
        <w:t xml:space="preserve"> Баш.гос. ун-та. В этом случае вам будет отказано в получении сборника и в участии.</w:t>
      </w:r>
    </w:p>
    <w:p w:rsidR="009E62F0" w:rsidRPr="00C20209" w:rsidRDefault="009E62F0" w:rsidP="00C20209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9E62F0" w:rsidRPr="00C20209" w:rsidSect="00777FA9">
      <w:pgSz w:w="11906" w:h="16838"/>
      <w:pgMar w:top="1021" w:right="85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DE4"/>
    <w:multiLevelType w:val="multilevel"/>
    <w:tmpl w:val="292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16157B"/>
    <w:multiLevelType w:val="hybridMultilevel"/>
    <w:tmpl w:val="CD90B14A"/>
    <w:lvl w:ilvl="0" w:tplc="6B3653D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6667C13"/>
    <w:multiLevelType w:val="multilevel"/>
    <w:tmpl w:val="8BB4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71288"/>
    <w:multiLevelType w:val="multilevel"/>
    <w:tmpl w:val="3AD0B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2A00C6E"/>
    <w:multiLevelType w:val="hybridMultilevel"/>
    <w:tmpl w:val="01BA91E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C5B5D"/>
    <w:multiLevelType w:val="hybridMultilevel"/>
    <w:tmpl w:val="7666C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E03B0B"/>
    <w:multiLevelType w:val="multilevel"/>
    <w:tmpl w:val="E6C0F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9"/>
        <w:szCs w:val="2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6571F"/>
    <w:multiLevelType w:val="multilevel"/>
    <w:tmpl w:val="88B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558"/>
    <w:rsid w:val="00005827"/>
    <w:rsid w:val="000217D6"/>
    <w:rsid w:val="00023EE7"/>
    <w:rsid w:val="00032347"/>
    <w:rsid w:val="000413C1"/>
    <w:rsid w:val="000459DA"/>
    <w:rsid w:val="00060BE3"/>
    <w:rsid w:val="00062D0A"/>
    <w:rsid w:val="000717EA"/>
    <w:rsid w:val="00076D5F"/>
    <w:rsid w:val="00087D31"/>
    <w:rsid w:val="000979E3"/>
    <w:rsid w:val="000A0170"/>
    <w:rsid w:val="000A4417"/>
    <w:rsid w:val="000C30BB"/>
    <w:rsid w:val="000C3587"/>
    <w:rsid w:val="000C3C2F"/>
    <w:rsid w:val="000C4465"/>
    <w:rsid w:val="000C71D8"/>
    <w:rsid w:val="000D0D7E"/>
    <w:rsid w:val="000D2460"/>
    <w:rsid w:val="000D4001"/>
    <w:rsid w:val="000E34C9"/>
    <w:rsid w:val="000E57E3"/>
    <w:rsid w:val="000E5FEC"/>
    <w:rsid w:val="000F22FC"/>
    <w:rsid w:val="000F7DF3"/>
    <w:rsid w:val="00102C65"/>
    <w:rsid w:val="00105E6D"/>
    <w:rsid w:val="001069C8"/>
    <w:rsid w:val="0012528B"/>
    <w:rsid w:val="00126001"/>
    <w:rsid w:val="001648D9"/>
    <w:rsid w:val="0016638B"/>
    <w:rsid w:val="00194037"/>
    <w:rsid w:val="00196498"/>
    <w:rsid w:val="001C2F2F"/>
    <w:rsid w:val="001F270C"/>
    <w:rsid w:val="001F7A64"/>
    <w:rsid w:val="00201FCE"/>
    <w:rsid w:val="00205DDB"/>
    <w:rsid w:val="00214577"/>
    <w:rsid w:val="00224271"/>
    <w:rsid w:val="00230B52"/>
    <w:rsid w:val="00240377"/>
    <w:rsid w:val="00250A9D"/>
    <w:rsid w:val="002623DF"/>
    <w:rsid w:val="00265E89"/>
    <w:rsid w:val="00276B0E"/>
    <w:rsid w:val="002804C4"/>
    <w:rsid w:val="002820B8"/>
    <w:rsid w:val="00284857"/>
    <w:rsid w:val="00290FC4"/>
    <w:rsid w:val="002A5115"/>
    <w:rsid w:val="002B2D8C"/>
    <w:rsid w:val="002C0EAC"/>
    <w:rsid w:val="002C3E6B"/>
    <w:rsid w:val="002F28DC"/>
    <w:rsid w:val="002F3931"/>
    <w:rsid w:val="002F76BC"/>
    <w:rsid w:val="0030583C"/>
    <w:rsid w:val="003070B7"/>
    <w:rsid w:val="003155D5"/>
    <w:rsid w:val="00323C7D"/>
    <w:rsid w:val="00327A23"/>
    <w:rsid w:val="00331A19"/>
    <w:rsid w:val="0033386B"/>
    <w:rsid w:val="00335655"/>
    <w:rsid w:val="003364D9"/>
    <w:rsid w:val="003535B7"/>
    <w:rsid w:val="00353DDD"/>
    <w:rsid w:val="00377BCF"/>
    <w:rsid w:val="0038144E"/>
    <w:rsid w:val="003817D0"/>
    <w:rsid w:val="003A3C0C"/>
    <w:rsid w:val="003B52B4"/>
    <w:rsid w:val="003B5441"/>
    <w:rsid w:val="003B6148"/>
    <w:rsid w:val="003B70C9"/>
    <w:rsid w:val="003D343E"/>
    <w:rsid w:val="003D6DFA"/>
    <w:rsid w:val="003D7AFF"/>
    <w:rsid w:val="003E0D36"/>
    <w:rsid w:val="003E6F11"/>
    <w:rsid w:val="003F7AB2"/>
    <w:rsid w:val="00406D34"/>
    <w:rsid w:val="00406F2B"/>
    <w:rsid w:val="00416278"/>
    <w:rsid w:val="004218BE"/>
    <w:rsid w:val="00427C54"/>
    <w:rsid w:val="0043088F"/>
    <w:rsid w:val="0043163B"/>
    <w:rsid w:val="00432A0D"/>
    <w:rsid w:val="00441FB5"/>
    <w:rsid w:val="004510A1"/>
    <w:rsid w:val="004704CD"/>
    <w:rsid w:val="004857FB"/>
    <w:rsid w:val="00490EA8"/>
    <w:rsid w:val="00495AB0"/>
    <w:rsid w:val="0049729D"/>
    <w:rsid w:val="004A17F0"/>
    <w:rsid w:val="004A4079"/>
    <w:rsid w:val="004C02FF"/>
    <w:rsid w:val="004D111E"/>
    <w:rsid w:val="004E397B"/>
    <w:rsid w:val="004F34D9"/>
    <w:rsid w:val="0050001E"/>
    <w:rsid w:val="005026D6"/>
    <w:rsid w:val="00504234"/>
    <w:rsid w:val="00511195"/>
    <w:rsid w:val="0052525E"/>
    <w:rsid w:val="005316B4"/>
    <w:rsid w:val="005356D5"/>
    <w:rsid w:val="00537ECD"/>
    <w:rsid w:val="005427C5"/>
    <w:rsid w:val="005471E7"/>
    <w:rsid w:val="005502CD"/>
    <w:rsid w:val="00550BAB"/>
    <w:rsid w:val="00551255"/>
    <w:rsid w:val="00554B5D"/>
    <w:rsid w:val="00560D5C"/>
    <w:rsid w:val="00561F35"/>
    <w:rsid w:val="005717D4"/>
    <w:rsid w:val="00576B0A"/>
    <w:rsid w:val="00576C45"/>
    <w:rsid w:val="00584B3E"/>
    <w:rsid w:val="005851C9"/>
    <w:rsid w:val="0058759C"/>
    <w:rsid w:val="0059006F"/>
    <w:rsid w:val="005904EB"/>
    <w:rsid w:val="00596438"/>
    <w:rsid w:val="00596CA2"/>
    <w:rsid w:val="005A0ABC"/>
    <w:rsid w:val="005A6094"/>
    <w:rsid w:val="005A6799"/>
    <w:rsid w:val="005B394A"/>
    <w:rsid w:val="005C7880"/>
    <w:rsid w:val="005D1425"/>
    <w:rsid w:val="005D3232"/>
    <w:rsid w:val="005D4194"/>
    <w:rsid w:val="005F64C3"/>
    <w:rsid w:val="00606932"/>
    <w:rsid w:val="00610D84"/>
    <w:rsid w:val="00611470"/>
    <w:rsid w:val="006124ED"/>
    <w:rsid w:val="0061734F"/>
    <w:rsid w:val="00620D17"/>
    <w:rsid w:val="00620E5D"/>
    <w:rsid w:val="0062475A"/>
    <w:rsid w:val="0062488F"/>
    <w:rsid w:val="00631F3E"/>
    <w:rsid w:val="0063406A"/>
    <w:rsid w:val="00635DE2"/>
    <w:rsid w:val="00646261"/>
    <w:rsid w:val="00650E7B"/>
    <w:rsid w:val="00652A75"/>
    <w:rsid w:val="006643CF"/>
    <w:rsid w:val="006724E4"/>
    <w:rsid w:val="00685224"/>
    <w:rsid w:val="00695459"/>
    <w:rsid w:val="006960A6"/>
    <w:rsid w:val="00696F1E"/>
    <w:rsid w:val="006A15A7"/>
    <w:rsid w:val="006A25EC"/>
    <w:rsid w:val="006A312A"/>
    <w:rsid w:val="006A35D4"/>
    <w:rsid w:val="006A6D76"/>
    <w:rsid w:val="006B201F"/>
    <w:rsid w:val="006B281E"/>
    <w:rsid w:val="006B3259"/>
    <w:rsid w:val="006B5B9F"/>
    <w:rsid w:val="006D476A"/>
    <w:rsid w:val="006E1EC2"/>
    <w:rsid w:val="006E4254"/>
    <w:rsid w:val="007050E3"/>
    <w:rsid w:val="00715C44"/>
    <w:rsid w:val="0071625B"/>
    <w:rsid w:val="00720B5E"/>
    <w:rsid w:val="0072193D"/>
    <w:rsid w:val="0072366F"/>
    <w:rsid w:val="00736F05"/>
    <w:rsid w:val="00737DAD"/>
    <w:rsid w:val="0074045C"/>
    <w:rsid w:val="00746E23"/>
    <w:rsid w:val="0074757A"/>
    <w:rsid w:val="00761E1C"/>
    <w:rsid w:val="00770B08"/>
    <w:rsid w:val="00771045"/>
    <w:rsid w:val="00776E4A"/>
    <w:rsid w:val="00777984"/>
    <w:rsid w:val="00777FA9"/>
    <w:rsid w:val="007817D0"/>
    <w:rsid w:val="00783D3C"/>
    <w:rsid w:val="00792E0D"/>
    <w:rsid w:val="007A7D00"/>
    <w:rsid w:val="007B26CA"/>
    <w:rsid w:val="007B6583"/>
    <w:rsid w:val="007C1609"/>
    <w:rsid w:val="007D3E5C"/>
    <w:rsid w:val="007D528B"/>
    <w:rsid w:val="007D7097"/>
    <w:rsid w:val="007E1ECB"/>
    <w:rsid w:val="007E24DB"/>
    <w:rsid w:val="007E3918"/>
    <w:rsid w:val="007F61FB"/>
    <w:rsid w:val="00801A5A"/>
    <w:rsid w:val="0080587D"/>
    <w:rsid w:val="00813095"/>
    <w:rsid w:val="00815B3F"/>
    <w:rsid w:val="0081623E"/>
    <w:rsid w:val="008203F5"/>
    <w:rsid w:val="00825912"/>
    <w:rsid w:val="00826303"/>
    <w:rsid w:val="00831FA9"/>
    <w:rsid w:val="00833C7D"/>
    <w:rsid w:val="00854BC9"/>
    <w:rsid w:val="00857F5C"/>
    <w:rsid w:val="008641A8"/>
    <w:rsid w:val="008667EC"/>
    <w:rsid w:val="00874F41"/>
    <w:rsid w:val="00877FF8"/>
    <w:rsid w:val="00894B91"/>
    <w:rsid w:val="008A63B6"/>
    <w:rsid w:val="008A6D0F"/>
    <w:rsid w:val="008B1CDD"/>
    <w:rsid w:val="008B24E6"/>
    <w:rsid w:val="008B6047"/>
    <w:rsid w:val="008B7963"/>
    <w:rsid w:val="008C5237"/>
    <w:rsid w:val="008D0993"/>
    <w:rsid w:val="008D68B2"/>
    <w:rsid w:val="008E1923"/>
    <w:rsid w:val="008E78EC"/>
    <w:rsid w:val="008E7D96"/>
    <w:rsid w:val="008F1041"/>
    <w:rsid w:val="008F686C"/>
    <w:rsid w:val="008F6968"/>
    <w:rsid w:val="008F6ECE"/>
    <w:rsid w:val="0090100C"/>
    <w:rsid w:val="00904E40"/>
    <w:rsid w:val="009105BD"/>
    <w:rsid w:val="00912167"/>
    <w:rsid w:val="00913AB6"/>
    <w:rsid w:val="00916353"/>
    <w:rsid w:val="0091769A"/>
    <w:rsid w:val="00923EEA"/>
    <w:rsid w:val="00932374"/>
    <w:rsid w:val="009337F7"/>
    <w:rsid w:val="00933883"/>
    <w:rsid w:val="00935963"/>
    <w:rsid w:val="0093704F"/>
    <w:rsid w:val="009438AD"/>
    <w:rsid w:val="0097319A"/>
    <w:rsid w:val="00975FA4"/>
    <w:rsid w:val="009805F9"/>
    <w:rsid w:val="00987C25"/>
    <w:rsid w:val="00992103"/>
    <w:rsid w:val="0099735C"/>
    <w:rsid w:val="009B5DE6"/>
    <w:rsid w:val="009C48BF"/>
    <w:rsid w:val="009C5D2F"/>
    <w:rsid w:val="009E54FD"/>
    <w:rsid w:val="009E62F0"/>
    <w:rsid w:val="009E7C00"/>
    <w:rsid w:val="009F6D8E"/>
    <w:rsid w:val="00A13955"/>
    <w:rsid w:val="00A229AD"/>
    <w:rsid w:val="00A310D0"/>
    <w:rsid w:val="00A32E7E"/>
    <w:rsid w:val="00A34850"/>
    <w:rsid w:val="00A4030C"/>
    <w:rsid w:val="00A46ED0"/>
    <w:rsid w:val="00A52E8D"/>
    <w:rsid w:val="00A54CC6"/>
    <w:rsid w:val="00A57B18"/>
    <w:rsid w:val="00A7041A"/>
    <w:rsid w:val="00A734CF"/>
    <w:rsid w:val="00A85006"/>
    <w:rsid w:val="00A9231B"/>
    <w:rsid w:val="00A97B6F"/>
    <w:rsid w:val="00A97C7A"/>
    <w:rsid w:val="00AA2372"/>
    <w:rsid w:val="00AA28A2"/>
    <w:rsid w:val="00AB5DFF"/>
    <w:rsid w:val="00AB6938"/>
    <w:rsid w:val="00AC2ABD"/>
    <w:rsid w:val="00AC583C"/>
    <w:rsid w:val="00AC666E"/>
    <w:rsid w:val="00AC6D34"/>
    <w:rsid w:val="00AD1474"/>
    <w:rsid w:val="00AD4886"/>
    <w:rsid w:val="00AD6D5B"/>
    <w:rsid w:val="00AF0E64"/>
    <w:rsid w:val="00AF144B"/>
    <w:rsid w:val="00B01471"/>
    <w:rsid w:val="00B14733"/>
    <w:rsid w:val="00B156DA"/>
    <w:rsid w:val="00B21757"/>
    <w:rsid w:val="00B2522F"/>
    <w:rsid w:val="00B360E6"/>
    <w:rsid w:val="00B41C3E"/>
    <w:rsid w:val="00B46B26"/>
    <w:rsid w:val="00B55E4E"/>
    <w:rsid w:val="00B5731A"/>
    <w:rsid w:val="00B62BFD"/>
    <w:rsid w:val="00B70413"/>
    <w:rsid w:val="00B75D33"/>
    <w:rsid w:val="00B87855"/>
    <w:rsid w:val="00B92EC7"/>
    <w:rsid w:val="00BA4CCE"/>
    <w:rsid w:val="00BC153F"/>
    <w:rsid w:val="00BC418A"/>
    <w:rsid w:val="00BD22FC"/>
    <w:rsid w:val="00BD2870"/>
    <w:rsid w:val="00BE7C2C"/>
    <w:rsid w:val="00BF03E6"/>
    <w:rsid w:val="00C07E71"/>
    <w:rsid w:val="00C10434"/>
    <w:rsid w:val="00C1161A"/>
    <w:rsid w:val="00C11C2E"/>
    <w:rsid w:val="00C138D9"/>
    <w:rsid w:val="00C145B5"/>
    <w:rsid w:val="00C20209"/>
    <w:rsid w:val="00C208EF"/>
    <w:rsid w:val="00C2226A"/>
    <w:rsid w:val="00C2498D"/>
    <w:rsid w:val="00C27150"/>
    <w:rsid w:val="00C32FD9"/>
    <w:rsid w:val="00C41F26"/>
    <w:rsid w:val="00C42E93"/>
    <w:rsid w:val="00C517F4"/>
    <w:rsid w:val="00C54030"/>
    <w:rsid w:val="00C56C69"/>
    <w:rsid w:val="00C63E35"/>
    <w:rsid w:val="00C64C4C"/>
    <w:rsid w:val="00C77F4F"/>
    <w:rsid w:val="00C77FC4"/>
    <w:rsid w:val="00C80D6E"/>
    <w:rsid w:val="00C828AA"/>
    <w:rsid w:val="00C8407D"/>
    <w:rsid w:val="00C9228C"/>
    <w:rsid w:val="00C95883"/>
    <w:rsid w:val="00CA4A0E"/>
    <w:rsid w:val="00CB0465"/>
    <w:rsid w:val="00CB2D93"/>
    <w:rsid w:val="00CB5049"/>
    <w:rsid w:val="00CC0EB2"/>
    <w:rsid w:val="00CC5166"/>
    <w:rsid w:val="00CD09A7"/>
    <w:rsid w:val="00CD2B4C"/>
    <w:rsid w:val="00CD7DCA"/>
    <w:rsid w:val="00CF4735"/>
    <w:rsid w:val="00D002AE"/>
    <w:rsid w:val="00D03B16"/>
    <w:rsid w:val="00D12F05"/>
    <w:rsid w:val="00D14C66"/>
    <w:rsid w:val="00D1634E"/>
    <w:rsid w:val="00D24A2A"/>
    <w:rsid w:val="00D309EA"/>
    <w:rsid w:val="00D30EBA"/>
    <w:rsid w:val="00D339CA"/>
    <w:rsid w:val="00D476D3"/>
    <w:rsid w:val="00D50244"/>
    <w:rsid w:val="00D51741"/>
    <w:rsid w:val="00D55122"/>
    <w:rsid w:val="00D55B8A"/>
    <w:rsid w:val="00D66650"/>
    <w:rsid w:val="00D71605"/>
    <w:rsid w:val="00D72B6D"/>
    <w:rsid w:val="00D747D7"/>
    <w:rsid w:val="00D77B5D"/>
    <w:rsid w:val="00D80E8E"/>
    <w:rsid w:val="00D8355E"/>
    <w:rsid w:val="00D850CD"/>
    <w:rsid w:val="00D87D5F"/>
    <w:rsid w:val="00D9030A"/>
    <w:rsid w:val="00DA01D5"/>
    <w:rsid w:val="00DA761D"/>
    <w:rsid w:val="00DB2A81"/>
    <w:rsid w:val="00DB357E"/>
    <w:rsid w:val="00DC3150"/>
    <w:rsid w:val="00DC5033"/>
    <w:rsid w:val="00DD45CA"/>
    <w:rsid w:val="00DD764E"/>
    <w:rsid w:val="00DF0DCD"/>
    <w:rsid w:val="00E0619D"/>
    <w:rsid w:val="00E161FF"/>
    <w:rsid w:val="00E25F8A"/>
    <w:rsid w:val="00E27118"/>
    <w:rsid w:val="00E30CFD"/>
    <w:rsid w:val="00E331B8"/>
    <w:rsid w:val="00E409C2"/>
    <w:rsid w:val="00E4387F"/>
    <w:rsid w:val="00E45347"/>
    <w:rsid w:val="00E4703F"/>
    <w:rsid w:val="00E52CC0"/>
    <w:rsid w:val="00E754E5"/>
    <w:rsid w:val="00E92502"/>
    <w:rsid w:val="00E92F71"/>
    <w:rsid w:val="00EA5943"/>
    <w:rsid w:val="00EB1558"/>
    <w:rsid w:val="00EB1FBC"/>
    <w:rsid w:val="00EB3BAA"/>
    <w:rsid w:val="00EB4C43"/>
    <w:rsid w:val="00EB640B"/>
    <w:rsid w:val="00EC1DD6"/>
    <w:rsid w:val="00EC527C"/>
    <w:rsid w:val="00EC5C0F"/>
    <w:rsid w:val="00ED2E58"/>
    <w:rsid w:val="00EE257E"/>
    <w:rsid w:val="00EE6697"/>
    <w:rsid w:val="00EF00C5"/>
    <w:rsid w:val="00EF1082"/>
    <w:rsid w:val="00EF1118"/>
    <w:rsid w:val="00EF2312"/>
    <w:rsid w:val="00EF5190"/>
    <w:rsid w:val="00EF5D2F"/>
    <w:rsid w:val="00EF77F4"/>
    <w:rsid w:val="00F12B02"/>
    <w:rsid w:val="00F139DF"/>
    <w:rsid w:val="00F16C21"/>
    <w:rsid w:val="00F230DA"/>
    <w:rsid w:val="00F27B18"/>
    <w:rsid w:val="00F31640"/>
    <w:rsid w:val="00F364E9"/>
    <w:rsid w:val="00F41024"/>
    <w:rsid w:val="00F50836"/>
    <w:rsid w:val="00F550CC"/>
    <w:rsid w:val="00F57175"/>
    <w:rsid w:val="00F6593E"/>
    <w:rsid w:val="00F65A3A"/>
    <w:rsid w:val="00F668F5"/>
    <w:rsid w:val="00F713D3"/>
    <w:rsid w:val="00F7179D"/>
    <w:rsid w:val="00F8172C"/>
    <w:rsid w:val="00F935A8"/>
    <w:rsid w:val="00F94398"/>
    <w:rsid w:val="00F94443"/>
    <w:rsid w:val="00FA7521"/>
    <w:rsid w:val="00FB6EE7"/>
    <w:rsid w:val="00FC0FCF"/>
    <w:rsid w:val="00FD546F"/>
    <w:rsid w:val="00FD5E52"/>
    <w:rsid w:val="00FE3A65"/>
    <w:rsid w:val="00FE7DF8"/>
    <w:rsid w:val="00FF070E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33C7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ECE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EB155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53D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Normal"/>
    <w:uiPriority w:val="99"/>
    <w:rsid w:val="006A25EC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E331B8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77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_uli_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902</TotalTime>
  <Pages>5</Pages>
  <Words>1676</Words>
  <Characters>9557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407</cp:revision>
  <cp:lastPrinted>2016-11-25T11:11:00Z</cp:lastPrinted>
  <dcterms:created xsi:type="dcterms:W3CDTF">2015-02-19T11:23:00Z</dcterms:created>
  <dcterms:modified xsi:type="dcterms:W3CDTF">2016-12-01T10:07:00Z</dcterms:modified>
</cp:coreProperties>
</file>