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color w:val="292929"/>
          <w:sz w:val="28"/>
          <w:szCs w:val="28"/>
        </w:rPr>
      </w:pPr>
      <w:r w:rsidRPr="00494E0B">
        <w:rPr>
          <w:rFonts w:eastAsia="Arial Unicode MS"/>
          <w:b/>
          <w:color w:val="292929"/>
          <w:sz w:val="28"/>
          <w:szCs w:val="28"/>
        </w:rPr>
        <w:t>История кафедры химии и методики обучения химии</w:t>
      </w:r>
    </w:p>
    <w:p w:rsid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color w:val="292929"/>
          <w:sz w:val="28"/>
          <w:szCs w:val="28"/>
        </w:rPr>
      </w:pP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Становление и развитие кафедры химии и методики обучения химии (МОХ)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Бирского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филиала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БашГУ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связано с процессом создания факультета биологии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Бирского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государственного педагогического института </w:t>
      </w:r>
      <w:proofErr w:type="gramStart"/>
      <w:r w:rsidRPr="00494E0B">
        <w:rPr>
          <w:rFonts w:eastAsia="Arial Unicode MS"/>
          <w:color w:val="292929"/>
          <w:sz w:val="28"/>
          <w:szCs w:val="28"/>
        </w:rPr>
        <w:t>в начале</w:t>
      </w:r>
      <w:proofErr w:type="gramEnd"/>
      <w:r w:rsidRPr="00494E0B">
        <w:rPr>
          <w:rFonts w:eastAsia="Arial Unicode MS"/>
          <w:color w:val="292929"/>
          <w:sz w:val="28"/>
          <w:szCs w:val="28"/>
        </w:rPr>
        <w:t xml:space="preserve"> 1960-х гг.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>Факультет биологии и основ сельскохозяйственного производства был создан в 1960 году. Для осуществления учебного процесса в 1961-1963 гг. на факультете были созданы две кафедры: биологии и основ сельскохозяйственного производства. Это было связано с тем, что факультет изначально имел практическую сельскохозяйственную направленность. Однако с 1963 года руководство факультета и вуза решило начать углубленное изучение химии. В 1964 году факультет биологии и основ сельского хозяйства был переименован в факультет биологии и химии. Деканом факультета была назначена Г.С. Баранова, проработавшая на этой должности с перерывами до 1970 г</w:t>
      </w:r>
      <w:proofErr w:type="gramStart"/>
      <w:r w:rsidRPr="00494E0B">
        <w:rPr>
          <w:rFonts w:eastAsia="Arial Unicode MS"/>
          <w:color w:val="292929"/>
          <w:sz w:val="28"/>
          <w:szCs w:val="28"/>
        </w:rPr>
        <w:t>..</w:t>
      </w:r>
      <w:proofErr w:type="gramEnd"/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В рамках этого процесса в 1965 году на факультете была создана кафедра химии, которую возглавил М.М.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Мифтахов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. Вместе с ним у истоков становления кафедры стояли преподаватели кафедры Г.С. Баранова, М.И.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Червоткина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, Г.М. Тимофеева. С.П.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Гуськова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, </w:t>
      </w:r>
      <w:proofErr w:type="gramStart"/>
      <w:r w:rsidRPr="00494E0B">
        <w:rPr>
          <w:rFonts w:eastAsia="Arial Unicode MS"/>
          <w:color w:val="292929"/>
          <w:sz w:val="28"/>
          <w:szCs w:val="28"/>
        </w:rPr>
        <w:t>преподававшие</w:t>
      </w:r>
      <w:proofErr w:type="gramEnd"/>
      <w:r w:rsidRPr="00494E0B">
        <w:rPr>
          <w:rFonts w:eastAsia="Arial Unicode MS"/>
          <w:color w:val="292929"/>
          <w:sz w:val="28"/>
          <w:szCs w:val="28"/>
        </w:rPr>
        <w:t xml:space="preserve"> неорганическую и органическую химию. В дальнейшем развитии кафедры большую роль сыграли такие опытные педагоги, как Ю.Булавин, Н.В.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Диков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, И.И. Винокуров, О.И. Зотеева, Э.И. Гудцов, Г.М. Тимофеева. С открытием кафедры наряду с неорганической и органической химией в учебные планы были включены и стали преподаваться другие химические дисциплины: аналитическая химия,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физколлоидная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химия, методика преподавания химии, биологическая химия и такие интегрирующие дисциплины, как химическая технология, неорганический и органический синтезы.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На протяжении второй половины 1960-х гг. единственным преподавателем с ученой степенью кандидата химических наук являлся заведующий кафедрой М.М.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Мифтахов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. Поэтому основной задачей, которая была поставлена руководством вуза перед руководством факультета биологии и химии, стал вопрос об усилении качественного состава преподавателей. Так как своих воспитанников еще не было, стали приглашаться преподаватели из числа выпускников других ВУЗов. В рамках реализации данного направления в 1968 году в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Бирский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пединститут, получив направление Министерства образования, приехали Борис Васильевич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Мартыненко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и Мария Васильевна Михалева. Они уже имели достаточно серьезную научную базу. Б.В.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Мартыненко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окончил аспирантуру Воронежского государственного педагогического института. М.В. Михалева до приезда в Бирск обучалась в аспирантуре Омского государственного педагогического института им. А.М.Горького.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Кафедра химии в 1970-е гг. осуществила значительный шаг вперед. В 1972 году М.М.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Мифтахова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на должности заведующего кафедрой сменил Ю.Д. Ткачев, осуществляющий руководство до 1982 года. К этому времени </w:t>
      </w:r>
      <w:r w:rsidRPr="00494E0B">
        <w:rPr>
          <w:rFonts w:eastAsia="Arial Unicode MS"/>
          <w:color w:val="292929"/>
          <w:sz w:val="28"/>
          <w:szCs w:val="28"/>
        </w:rPr>
        <w:lastRenderedPageBreak/>
        <w:t xml:space="preserve">на кафедре работали 9 человек, 2 из которых были кандидатами наук, что составляло всего 22%. Еще больше – до 12,5% – снизился удельный вес преподавателей с ученой степенью на кафедре в 1973 г. Однако в дальнейшем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остепененность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преподавателей кафедры резко идет вверх. Так, 5 ноября 1973 года в Ленинградском государственном институте прикладной химии успешно защитила кандидатскую диссертацию на тему: «Пассивность железа в серной кислоте и адсорбция анионов»  М.В. Михалева. В 1974 г. диссертацию на тему: «Исследование фосфатов двухвалентного марганца» защитил Б.В.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Мартыненко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>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proofErr w:type="gramStart"/>
      <w:r w:rsidRPr="00494E0B">
        <w:rPr>
          <w:rFonts w:eastAsia="Arial Unicode MS"/>
          <w:color w:val="292929"/>
          <w:sz w:val="28"/>
          <w:szCs w:val="28"/>
        </w:rPr>
        <w:t>В результате во второй половине 1970-х гг. кафедра химии стала самой остепененной в институте: 1975 г. – 50%, 1976 г. - 77,8%, 1977-1981 гг. – 70%</w:t>
      </w:r>
      <w:bookmarkStart w:id="0" w:name="_ednref1"/>
      <w:r w:rsidRPr="00494E0B">
        <w:rPr>
          <w:rFonts w:eastAsia="Arial Unicode MS"/>
          <w:color w:val="292929"/>
          <w:sz w:val="28"/>
          <w:szCs w:val="28"/>
        </w:rPr>
        <w:fldChar w:fldCharType="begin"/>
      </w:r>
      <w:r w:rsidRPr="00494E0B">
        <w:rPr>
          <w:rFonts w:eastAsia="Arial Unicode MS"/>
          <w:color w:val="292929"/>
          <w:sz w:val="28"/>
          <w:szCs w:val="28"/>
        </w:rPr>
        <w:instrText xml:space="preserve"> HYPERLINK "https://www.birsk.ru/node/23" \l "_edn1" \o "" </w:instrText>
      </w:r>
      <w:r w:rsidRPr="00494E0B">
        <w:rPr>
          <w:rFonts w:eastAsia="Arial Unicode MS"/>
          <w:color w:val="292929"/>
          <w:sz w:val="28"/>
          <w:szCs w:val="28"/>
        </w:rPr>
        <w:fldChar w:fldCharType="separate"/>
      </w:r>
      <w:r w:rsidRPr="00494E0B">
        <w:rPr>
          <w:rStyle w:val="a4"/>
          <w:rFonts w:eastAsia="Arial Unicode MS"/>
          <w:color w:val="104A91"/>
          <w:sz w:val="28"/>
          <w:szCs w:val="28"/>
          <w:u w:val="none"/>
        </w:rPr>
        <w:t>[1]</w:t>
      </w:r>
      <w:r w:rsidRPr="00494E0B">
        <w:rPr>
          <w:rFonts w:eastAsia="Arial Unicode MS"/>
          <w:color w:val="292929"/>
          <w:sz w:val="28"/>
          <w:szCs w:val="28"/>
        </w:rPr>
        <w:fldChar w:fldCharType="end"/>
      </w:r>
      <w:bookmarkEnd w:id="0"/>
      <w:r w:rsidRPr="00494E0B">
        <w:rPr>
          <w:rFonts w:eastAsia="Arial Unicode MS"/>
          <w:color w:val="292929"/>
          <w:sz w:val="28"/>
          <w:szCs w:val="28"/>
        </w:rPr>
        <w:t xml:space="preserve">. В этот период на кафедре работали Э.И. Гудцов, О.И. Зотеева, Б.В.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Мартыненко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, М.В. Михалева, И.И. Винокуров, Г.М. Тимофеева, Т.А.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Кашлачева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>, В.Н. Филипьева.</w:t>
      </w:r>
      <w:proofErr w:type="gramEnd"/>
      <w:r w:rsidRPr="00494E0B">
        <w:rPr>
          <w:rFonts w:eastAsia="Arial Unicode MS"/>
          <w:color w:val="292929"/>
          <w:sz w:val="28"/>
          <w:szCs w:val="28"/>
        </w:rPr>
        <w:t xml:space="preserve"> </w:t>
      </w:r>
      <w:proofErr w:type="gramStart"/>
      <w:r w:rsidRPr="00494E0B">
        <w:rPr>
          <w:rFonts w:eastAsia="Arial Unicode MS"/>
          <w:color w:val="292929"/>
          <w:sz w:val="28"/>
          <w:szCs w:val="28"/>
        </w:rPr>
        <w:t xml:space="preserve">Двое последних в конце 1970-х гг. уволились из института, вместо них были приняты выпускницы института Н.В. Сорокина, Р.И. Гурьянова и Т.Н.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Евсецова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>.</w:t>
      </w:r>
      <w:proofErr w:type="gramEnd"/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>Руководство института не забывало и об улучшении материально-технической базы факультетов и кафедр.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>Во второй половине 1960-х гг. основная часть учебных аудиторий и все кафедры факультета биологии и химии располагались в административном здании по улице Интернациональной и в связи с этим испытывали большие затруднения из-за отсутствия водопровода, канализации и вытяжной системы.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В 1970 году эту проблему удалось решить: после строительства и сдачи нового учебного корпуса по ул. X.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Давлетшиной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 xml:space="preserve"> факультет биологии и химии переселился в новое здание.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>Это событие стало поворотным моментом в жизни кафедры химии. Расширение материально-технической базы факультета позволило выделить кафедрам лекционные аудитории, специализированные лаборатории, где были созданы все необходимые условия: проведены водопровод, канализация, поставлены типовые вытяжные шкафы, препараторские и складские помещения для химреактивов и др. Постепенно кафедры были снабжены новой лабораторной мебелью, оборудованием и приборами.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Новый импульс в развитии факультета был дан в 1970-е гг. Этот период в жизни факультета биологии и химии характеризуется отлаженной </w:t>
      </w:r>
      <w:proofErr w:type="gramStart"/>
      <w:r w:rsidRPr="00494E0B">
        <w:rPr>
          <w:rFonts w:eastAsia="Arial Unicode MS"/>
          <w:color w:val="292929"/>
          <w:sz w:val="28"/>
          <w:szCs w:val="28"/>
        </w:rPr>
        <w:t>работой</w:t>
      </w:r>
      <w:proofErr w:type="gramEnd"/>
      <w:r w:rsidRPr="00494E0B">
        <w:rPr>
          <w:rFonts w:eastAsia="Arial Unicode MS"/>
          <w:color w:val="292929"/>
          <w:sz w:val="28"/>
          <w:szCs w:val="28"/>
        </w:rPr>
        <w:t xml:space="preserve"> как в учебной, так и научной деятельности. Растет число преподавателей с учеными степенями, активно ведется работа со студентами, расширяется материальная база. В 1982 году вместо Ю.Д. Ткачева заведующим кафедрой химии стала кандидат химических наук, доцент М.В. Михалева. В 1981–1988 гг. этот показатель на кафедре составлял от 66,7 до 87,5%. В данный период учебную и научную работу на кафедре вели кандидаты наук, доценты Б.В. </w:t>
      </w:r>
      <w:proofErr w:type="spellStart"/>
      <w:r w:rsidRPr="00494E0B">
        <w:rPr>
          <w:rFonts w:eastAsia="Arial Unicode MS"/>
          <w:color w:val="292929"/>
          <w:sz w:val="28"/>
          <w:szCs w:val="28"/>
        </w:rPr>
        <w:t>Мартыненко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>, Ю.Д. Ткачев, О.И. Зотеева, Э.И. Гудцов, Р.И. Гурьянова, Т.Н. Попкова, Г.М. Тимофеева.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 xml:space="preserve">К 1990 году на кафедре химии работали 12 человек, в том числе 5 доцентов, кандидатов наук, 2 старших преподавателя кандидата наук, 5 </w:t>
      </w:r>
      <w:r w:rsidRPr="00494E0B">
        <w:rPr>
          <w:rFonts w:eastAsia="Arial Unicode MS"/>
          <w:color w:val="292929"/>
          <w:sz w:val="28"/>
          <w:szCs w:val="28"/>
        </w:rPr>
        <w:lastRenderedPageBreak/>
        <w:t>ассистентов. Удельный вес членов кафедры с учеными степенями и званиями составлял 58,3%.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>18 июня 1997 г. заведующим кафедрой по конкурсу была избрана Г.Г. Козлова. Она сменила М.В. Михалеву, которая проработала на этой должности 15 лет.</w:t>
      </w: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 w:rsidRPr="00494E0B">
        <w:rPr>
          <w:rFonts w:eastAsia="Arial Unicode MS"/>
          <w:color w:val="292929"/>
          <w:sz w:val="28"/>
          <w:szCs w:val="28"/>
        </w:rPr>
        <w:t>С 2001 года по 2012 год заведующим кафедрой была Т.Н. Попкова.</w:t>
      </w:r>
    </w:p>
    <w:p w:rsidR="00494E0B" w:rsidRDefault="00103429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>
        <w:rPr>
          <w:rFonts w:eastAsia="Arial Unicode MS"/>
          <w:color w:val="292929"/>
          <w:sz w:val="28"/>
          <w:szCs w:val="28"/>
        </w:rPr>
        <w:t xml:space="preserve">С 2012 года по 2015 год </w:t>
      </w:r>
      <w:r w:rsidRPr="00494E0B">
        <w:rPr>
          <w:rFonts w:eastAsia="Arial Unicode MS"/>
          <w:color w:val="292929"/>
          <w:sz w:val="28"/>
          <w:szCs w:val="28"/>
        </w:rPr>
        <w:t>заведующим кафедрой была</w:t>
      </w:r>
      <w:r>
        <w:rPr>
          <w:rFonts w:eastAsia="Arial Unicode MS"/>
          <w:color w:val="292929"/>
          <w:sz w:val="28"/>
          <w:szCs w:val="28"/>
        </w:rPr>
        <w:t xml:space="preserve"> Г.Г. Козлова</w:t>
      </w:r>
      <w:r w:rsidR="00494E0B" w:rsidRPr="00494E0B">
        <w:rPr>
          <w:rFonts w:eastAsia="Arial Unicode MS"/>
          <w:color w:val="292929"/>
          <w:sz w:val="28"/>
          <w:szCs w:val="28"/>
        </w:rPr>
        <w:t>.</w:t>
      </w:r>
    </w:p>
    <w:p w:rsidR="00103429" w:rsidRDefault="00103429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>
        <w:rPr>
          <w:rFonts w:eastAsia="Arial Unicode MS"/>
          <w:color w:val="292929"/>
          <w:sz w:val="28"/>
          <w:szCs w:val="28"/>
        </w:rPr>
        <w:t xml:space="preserve">С 2015 года по 2018 год </w:t>
      </w:r>
      <w:r w:rsidRPr="00494E0B">
        <w:rPr>
          <w:rFonts w:eastAsia="Arial Unicode MS"/>
          <w:color w:val="292929"/>
          <w:sz w:val="28"/>
          <w:szCs w:val="28"/>
        </w:rPr>
        <w:t>заведующим кафедрой была</w:t>
      </w:r>
      <w:r>
        <w:rPr>
          <w:rFonts w:eastAsia="Arial Unicode MS"/>
          <w:color w:val="292929"/>
          <w:sz w:val="28"/>
          <w:szCs w:val="28"/>
        </w:rPr>
        <w:t xml:space="preserve"> С.А. </w:t>
      </w:r>
      <w:proofErr w:type="spellStart"/>
      <w:r>
        <w:rPr>
          <w:rFonts w:eastAsia="Arial Unicode MS"/>
          <w:color w:val="292929"/>
          <w:sz w:val="28"/>
          <w:szCs w:val="28"/>
        </w:rPr>
        <w:t>Онина</w:t>
      </w:r>
      <w:proofErr w:type="spellEnd"/>
      <w:r w:rsidRPr="00494E0B">
        <w:rPr>
          <w:rFonts w:eastAsia="Arial Unicode MS"/>
          <w:color w:val="292929"/>
          <w:sz w:val="28"/>
          <w:szCs w:val="28"/>
        </w:rPr>
        <w:t>.</w:t>
      </w:r>
    </w:p>
    <w:p w:rsidR="00103429" w:rsidRPr="00494E0B" w:rsidRDefault="00103429" w:rsidP="00494E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92929"/>
          <w:sz w:val="28"/>
          <w:szCs w:val="28"/>
        </w:rPr>
      </w:pPr>
      <w:r>
        <w:rPr>
          <w:rFonts w:eastAsia="Arial Unicode MS"/>
          <w:color w:val="292929"/>
          <w:sz w:val="28"/>
          <w:szCs w:val="28"/>
        </w:rPr>
        <w:t xml:space="preserve">В 2018 году кафедра химии и методики обучения химии была объединена с кафедрой биологии и экологии. </w:t>
      </w:r>
    </w:p>
    <w:p w:rsidR="00DA4745" w:rsidRPr="00494E0B" w:rsidRDefault="00DA4745" w:rsidP="00494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4745" w:rsidRPr="00494E0B" w:rsidSect="00DA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E0B"/>
    <w:rsid w:val="00103429"/>
    <w:rsid w:val="00257764"/>
    <w:rsid w:val="00494E0B"/>
    <w:rsid w:val="00DA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2019-01-24T13:30:00Z</dcterms:created>
  <dcterms:modified xsi:type="dcterms:W3CDTF">2019-01-24T13:33:00Z</dcterms:modified>
</cp:coreProperties>
</file>