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28B5A" w14:textId="77777777" w:rsidR="00CF668B" w:rsidRDefault="00CF668B" w:rsidP="00CF668B">
      <w:pPr>
        <w:jc w:val="right"/>
      </w:pPr>
      <w:r>
        <w:t>ПРИЛОЖЕНИЕ</w:t>
      </w:r>
    </w:p>
    <w:p w14:paraId="4338D16A" w14:textId="77777777" w:rsidR="00CF668B" w:rsidRDefault="00CF668B" w:rsidP="00CF668B">
      <w:pPr>
        <w:jc w:val="right"/>
      </w:pPr>
      <w:r>
        <w:t xml:space="preserve"> К РАБОЧЕЙ ПРОГРАММЕ ДИСЦИПЛИНЫ</w:t>
      </w:r>
    </w:p>
    <w:p w14:paraId="75C6A18D" w14:textId="77777777" w:rsidR="00CF668B" w:rsidRDefault="00CF668B" w:rsidP="00CF668B">
      <w:pPr>
        <w:jc w:val="right"/>
      </w:pPr>
    </w:p>
    <w:p w14:paraId="60309A74" w14:textId="77777777" w:rsidR="00CF668B" w:rsidRDefault="00CF668B" w:rsidP="00CF668B">
      <w:pPr>
        <w:jc w:val="center"/>
      </w:pPr>
      <w:r>
        <w:t>ФГБОУ ВО «УФИМСКИЙ УНИВЕРСИТЕТ НАУКИ И ТЕХНОЛОГИЙ»</w:t>
      </w:r>
    </w:p>
    <w:p w14:paraId="43A23446" w14:textId="77777777" w:rsidR="00CF668B" w:rsidRDefault="00CF668B" w:rsidP="00CF668B">
      <w:pPr>
        <w:jc w:val="center"/>
      </w:pPr>
      <w:r>
        <w:t>БИРСКИЙ ФИЛИАЛ УУНиТ</w:t>
      </w:r>
    </w:p>
    <w:p w14:paraId="40BC3CFE" w14:textId="77777777" w:rsidR="00CF668B" w:rsidRDefault="00CF668B" w:rsidP="00CF668B">
      <w:pPr>
        <w:widowControl w:val="0"/>
        <w:jc w:val="center"/>
      </w:pPr>
      <w:r>
        <w:t>СОЦИАЛЬНО-ГУМАНИТАРНЫЙ ФАКУЛЬТЕТ</w:t>
      </w:r>
    </w:p>
    <w:p w14:paraId="107CB4C4" w14:textId="77777777" w:rsidR="00CF668B" w:rsidRDefault="00CF668B" w:rsidP="00CF668B">
      <w:pPr>
        <w:pStyle w:val="1"/>
        <w:jc w:val="center"/>
      </w:pPr>
      <w:r>
        <w:t>КАФЕДРА ФИЛОЛОГИИ</w:t>
      </w:r>
    </w:p>
    <w:p w14:paraId="1B2F8A8A" w14:textId="77777777" w:rsidR="00CF668B" w:rsidRDefault="00CF668B" w:rsidP="00CF668B">
      <w:pPr>
        <w:jc w:val="center"/>
      </w:pPr>
    </w:p>
    <w:p w14:paraId="09E2809D" w14:textId="77777777" w:rsidR="00CF668B" w:rsidRDefault="00CF668B" w:rsidP="00CF668B">
      <w:pPr>
        <w:jc w:val="center"/>
      </w:pPr>
    </w:p>
    <w:p w14:paraId="516CCE84" w14:textId="77777777" w:rsidR="00CF668B" w:rsidRDefault="00CF668B" w:rsidP="00CF668B">
      <w:pPr>
        <w:jc w:val="center"/>
      </w:pPr>
    </w:p>
    <w:p w14:paraId="563B82BB" w14:textId="77777777" w:rsidR="00CF668B" w:rsidRDefault="00CF668B" w:rsidP="00CF668B">
      <w:pPr>
        <w:jc w:val="center"/>
      </w:pPr>
    </w:p>
    <w:p w14:paraId="44132589" w14:textId="77777777" w:rsidR="00CF668B" w:rsidRDefault="00CF668B" w:rsidP="00CF668B">
      <w:pPr>
        <w:widowControl w:val="0"/>
        <w:tabs>
          <w:tab w:val="left" w:pos="0"/>
        </w:tabs>
        <w:jc w:val="center"/>
      </w:pPr>
    </w:p>
    <w:p w14:paraId="2D93DE4C" w14:textId="77777777" w:rsidR="00CF668B" w:rsidRDefault="00CF668B" w:rsidP="00CF668B">
      <w:pPr>
        <w:widowControl w:val="0"/>
        <w:tabs>
          <w:tab w:val="left" w:pos="5670"/>
        </w:tabs>
        <w:jc w:val="both"/>
      </w:pPr>
    </w:p>
    <w:p w14:paraId="1CC3E82C" w14:textId="77777777" w:rsidR="00CF668B" w:rsidRDefault="00CF668B" w:rsidP="00CF668B">
      <w:pPr>
        <w:widowControl w:val="0"/>
        <w:tabs>
          <w:tab w:val="left" w:pos="5670"/>
        </w:tabs>
        <w:jc w:val="both"/>
      </w:pPr>
    </w:p>
    <w:p w14:paraId="22AE9C4E" w14:textId="77777777" w:rsidR="00CF668B" w:rsidRDefault="00CF668B" w:rsidP="00CF668B">
      <w:pPr>
        <w:jc w:val="right"/>
      </w:pPr>
    </w:p>
    <w:p w14:paraId="1FAF1848" w14:textId="77777777" w:rsidR="00CF668B" w:rsidRDefault="00CF668B" w:rsidP="00CF668B">
      <w:pPr>
        <w:jc w:val="center"/>
      </w:pPr>
      <w:r>
        <w:rPr>
          <w:b/>
          <w:bCs/>
        </w:rPr>
        <w:t>Фонд оценочных средств</w:t>
      </w:r>
    </w:p>
    <w:p w14:paraId="1B4341A0" w14:textId="77777777" w:rsidR="00CF668B" w:rsidRDefault="00CF668B" w:rsidP="00CF668B">
      <w:pPr>
        <w:jc w:val="center"/>
        <w:rPr>
          <w:b/>
          <w:bCs/>
        </w:rPr>
      </w:pPr>
    </w:p>
    <w:p w14:paraId="7E3944D4" w14:textId="77777777" w:rsidR="00CF668B" w:rsidRDefault="00CF668B" w:rsidP="00CF668B">
      <w:pPr>
        <w:jc w:val="center"/>
      </w:pPr>
      <w:r>
        <w:t>по учебной дисциплине</w:t>
      </w:r>
    </w:p>
    <w:p w14:paraId="76127193" w14:textId="77777777" w:rsidR="00CF668B" w:rsidRDefault="00CF668B" w:rsidP="00CF668B">
      <w:pPr>
        <w:jc w:val="center"/>
      </w:pPr>
    </w:p>
    <w:p w14:paraId="3C9BF848" w14:textId="77777777" w:rsidR="00CF668B" w:rsidRDefault="00CF668B" w:rsidP="00CF668B">
      <w:pPr>
        <w:widowControl w:val="0"/>
        <w:pBdr>
          <w:top w:val="none" w:sz="0" w:space="0" w:color="000000"/>
          <w:left w:val="none" w:sz="0" w:space="0" w:color="000000"/>
          <w:bottom w:val="single" w:sz="4" w:space="1" w:color="000000"/>
          <w:right w:val="none" w:sz="0" w:space="0" w:color="000000"/>
        </w:pBdr>
        <w:ind w:firstLine="400"/>
        <w:jc w:val="center"/>
      </w:pPr>
      <w:r>
        <w:t>Русский язык и культура речи</w:t>
      </w:r>
    </w:p>
    <w:p w14:paraId="4690C0F1" w14:textId="77777777" w:rsidR="00CF668B" w:rsidRDefault="00CF668B" w:rsidP="00CF668B">
      <w:pPr>
        <w:jc w:val="center"/>
      </w:pPr>
      <w:r>
        <w:t>наименование дисциплины в соответствии с учебным планом</w:t>
      </w:r>
    </w:p>
    <w:p w14:paraId="3A46AEC6" w14:textId="77777777" w:rsidR="00CF668B" w:rsidRDefault="00CF668B" w:rsidP="00CF668B">
      <w:pPr>
        <w:jc w:val="center"/>
      </w:pPr>
    </w:p>
    <w:p w14:paraId="44ABB7DF" w14:textId="77777777" w:rsidR="00CF668B" w:rsidRDefault="00CF668B" w:rsidP="00CF668B">
      <w:pPr>
        <w:jc w:val="center"/>
      </w:pPr>
    </w:p>
    <w:p w14:paraId="0AB9CCF7" w14:textId="77777777" w:rsidR="00CF668B" w:rsidRDefault="00CF668B" w:rsidP="00CF668B">
      <w:pPr>
        <w:jc w:val="center"/>
        <w:rPr>
          <w:i/>
          <w:iCs/>
        </w:rPr>
      </w:pPr>
      <w:r>
        <w:rPr>
          <w:b/>
        </w:rPr>
        <w:t>программа бакалавриата</w:t>
      </w:r>
    </w:p>
    <w:p w14:paraId="14F8E93D" w14:textId="77777777" w:rsidR="00CF668B" w:rsidRDefault="00CF668B" w:rsidP="00CF668B">
      <w:pPr>
        <w:jc w:val="center"/>
        <w:rPr>
          <w:i/>
          <w:iCs/>
        </w:rPr>
      </w:pPr>
    </w:p>
    <w:p w14:paraId="2C1883E8" w14:textId="77777777" w:rsidR="00CF668B" w:rsidRDefault="00CF668B" w:rsidP="00CF668B">
      <w:pPr>
        <w:pBdr>
          <w:top w:val="none" w:sz="0" w:space="0" w:color="000000"/>
          <w:left w:val="none" w:sz="0" w:space="0" w:color="000000"/>
          <w:bottom w:val="none" w:sz="1" w:space="1" w:color="000000"/>
          <w:right w:val="none" w:sz="0" w:space="0" w:color="000000"/>
        </w:pBdr>
        <w:jc w:val="center"/>
        <w:rPr>
          <w:i/>
          <w:iCs/>
        </w:rPr>
      </w:pPr>
      <w:r>
        <w:rPr>
          <w:i/>
          <w:iCs/>
        </w:rPr>
        <w:t>37.03.01 Психология</w:t>
      </w:r>
    </w:p>
    <w:p w14:paraId="43891E58" w14:textId="77777777" w:rsidR="00CF668B" w:rsidRDefault="00CF668B" w:rsidP="00CF668B">
      <w:pPr>
        <w:pBdr>
          <w:top w:val="none" w:sz="0" w:space="0" w:color="000000"/>
          <w:left w:val="none" w:sz="0" w:space="0" w:color="000000"/>
          <w:bottom w:val="none" w:sz="0" w:space="0" w:color="000000"/>
          <w:right w:val="none" w:sz="0" w:space="0" w:color="000000"/>
        </w:pBdr>
        <w:jc w:val="center"/>
      </w:pPr>
      <w:r>
        <w:rPr>
          <w:i/>
          <w:iCs/>
        </w:rPr>
        <w:t>Шифр и наименование направления</w:t>
      </w:r>
    </w:p>
    <w:p w14:paraId="7E5DDF3F" w14:textId="77777777" w:rsidR="00CF668B" w:rsidRDefault="00CF668B" w:rsidP="00CF668B">
      <w:pPr>
        <w:jc w:val="center"/>
      </w:pPr>
    </w:p>
    <w:p w14:paraId="724A6673" w14:textId="77777777" w:rsidR="00CF668B" w:rsidRDefault="00CF668B" w:rsidP="00CF668B">
      <w:pPr>
        <w:jc w:val="center"/>
      </w:pPr>
    </w:p>
    <w:p w14:paraId="2B493FA4" w14:textId="77777777" w:rsidR="00CF668B" w:rsidRDefault="00CF668B" w:rsidP="00CF668B">
      <w:pPr>
        <w:pBdr>
          <w:top w:val="none" w:sz="0" w:space="0" w:color="000000"/>
          <w:left w:val="none" w:sz="0" w:space="0" w:color="000000"/>
          <w:bottom w:val="none" w:sz="1" w:space="1" w:color="000000"/>
          <w:right w:val="none" w:sz="0" w:space="0" w:color="000000"/>
        </w:pBdr>
        <w:jc w:val="center"/>
      </w:pPr>
      <w:r>
        <w:t>Общий профиль</w:t>
      </w:r>
    </w:p>
    <w:p w14:paraId="341B45C7" w14:textId="77777777" w:rsidR="00CF668B" w:rsidRDefault="00CF668B" w:rsidP="00CF668B">
      <w:pPr>
        <w:pBdr>
          <w:top w:val="none" w:sz="0" w:space="0" w:color="000000"/>
          <w:left w:val="none" w:sz="0" w:space="0" w:color="000000"/>
          <w:bottom w:val="none" w:sz="0" w:space="0" w:color="000000"/>
          <w:right w:val="none" w:sz="0" w:space="0" w:color="000000"/>
        </w:pBdr>
        <w:jc w:val="center"/>
      </w:pPr>
      <w:r>
        <w:t xml:space="preserve">Направленность (профиль) подготовки </w:t>
      </w:r>
    </w:p>
    <w:p w14:paraId="1550BCE9" w14:textId="77777777" w:rsidR="00CF668B" w:rsidRDefault="00CF668B" w:rsidP="00CF668B">
      <w:pPr>
        <w:jc w:val="center"/>
        <w:rPr>
          <w:color w:val="FF0000"/>
          <w:highlight w:val="yellow"/>
        </w:rPr>
      </w:pPr>
    </w:p>
    <w:p w14:paraId="556BF369" w14:textId="77777777" w:rsidR="00CF668B" w:rsidRDefault="00CF668B" w:rsidP="00CF668B">
      <w:pPr>
        <w:widowControl w:val="0"/>
        <w:ind w:left="284"/>
        <w:jc w:val="center"/>
        <w:rPr>
          <w:b/>
        </w:rPr>
      </w:pPr>
    </w:p>
    <w:p w14:paraId="2965E8E6" w14:textId="77777777" w:rsidR="00CF668B" w:rsidRDefault="00CF668B" w:rsidP="00CF668B">
      <w:pPr>
        <w:sectPr w:rsidR="00CF668B">
          <w:footerReference w:type="default" r:id="rId7"/>
          <w:footerReference w:type="first" r:id="rId8"/>
          <w:pgSz w:w="11906" w:h="16838"/>
          <w:pgMar w:top="1134" w:right="567" w:bottom="1693" w:left="1134" w:header="720" w:footer="1134" w:gutter="0"/>
          <w:cols w:space="720"/>
          <w:docGrid w:linePitch="360"/>
        </w:sectPr>
      </w:pPr>
    </w:p>
    <w:p w14:paraId="699FF937" w14:textId="77777777" w:rsidR="00CF668B" w:rsidRDefault="00CF668B" w:rsidP="00CF668B">
      <w:pPr>
        <w:widowControl w:val="0"/>
        <w:ind w:left="43"/>
        <w:jc w:val="center"/>
      </w:pPr>
      <w:bookmarkStart w:id="0" w:name="Ref_percomp"/>
      <w:bookmarkEnd w:id="0"/>
      <w:r>
        <w:rPr>
          <w:b/>
        </w:rPr>
        <w:lastRenderedPageBreak/>
        <w:t xml:space="preserve">1. </w:t>
      </w:r>
      <w:r>
        <w:rPr>
          <w:b/>
          <w:color w:val="000000"/>
        </w:rPr>
        <w:t>Перечень компетенций и индикаторов достижения компетенций с указанием соотнесенных с ними запланированных результатов обучения по дисциплине. Описание критериев и шкал оценивания результатов обучения по дисциплине.</w:t>
      </w:r>
    </w:p>
    <w:p w14:paraId="3928AE03" w14:textId="77777777" w:rsidR="00CF668B" w:rsidRDefault="00CF668B" w:rsidP="00CF668B">
      <w:pPr>
        <w:widowControl w:val="0"/>
        <w:tabs>
          <w:tab w:val="left" w:pos="0"/>
        </w:tabs>
        <w:ind w:firstLine="709"/>
        <w:jc w:val="both"/>
      </w:pPr>
    </w:p>
    <w:p w14:paraId="68A88CAB" w14:textId="77777777" w:rsidR="00CF668B" w:rsidRDefault="00CF668B" w:rsidP="00CF668B">
      <w:pPr>
        <w:jc w:val="both"/>
      </w:pPr>
      <w:r>
        <w:t>Код и формулировка компетенции: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t>ых</w:t>
      </w:r>
      <w:proofErr w:type="spellEnd"/>
      <w:r>
        <w:t>) языке(ах) (УК-4);</w:t>
      </w:r>
    </w:p>
    <w:p w14:paraId="25296553" w14:textId="77777777" w:rsidR="00CF668B" w:rsidRDefault="00CF668B" w:rsidP="00CF668B"/>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28"/>
        <w:gridCol w:w="2126"/>
        <w:gridCol w:w="2126"/>
        <w:gridCol w:w="2125"/>
      </w:tblGrid>
      <w:tr w:rsidR="00CF668B" w14:paraId="3135ED2E" w14:textId="77777777" w:rsidTr="00482AEA">
        <w:tc>
          <w:tcPr>
            <w:tcW w:w="3828" w:type="dxa"/>
            <w:vMerge w:val="restart"/>
            <w:shd w:val="clear" w:color="auto" w:fill="auto"/>
          </w:tcPr>
          <w:p w14:paraId="4020D587" w14:textId="77777777" w:rsidR="00CF668B" w:rsidRDefault="00CF668B" w:rsidP="00482AEA">
            <w:pPr>
              <w:jc w:val="center"/>
            </w:pPr>
            <w:r>
              <w:t>Код и наименование индикатора достижения компетенции</w:t>
            </w:r>
          </w:p>
        </w:tc>
        <w:tc>
          <w:tcPr>
            <w:tcW w:w="2126" w:type="dxa"/>
            <w:vMerge w:val="restart"/>
            <w:shd w:val="clear" w:color="auto" w:fill="auto"/>
          </w:tcPr>
          <w:p w14:paraId="46AC749C" w14:textId="77777777" w:rsidR="00CF668B" w:rsidRDefault="00CF668B" w:rsidP="00482AEA">
            <w:pPr>
              <w:jc w:val="center"/>
            </w:pPr>
            <w:r>
              <w:t>Результаты обучения по дисциплине</w:t>
            </w:r>
          </w:p>
        </w:tc>
        <w:tc>
          <w:tcPr>
            <w:tcW w:w="4251" w:type="dxa"/>
            <w:gridSpan w:val="2"/>
            <w:shd w:val="clear" w:color="auto" w:fill="auto"/>
          </w:tcPr>
          <w:p w14:paraId="610252F8" w14:textId="77777777" w:rsidR="00CF668B" w:rsidRDefault="00CF668B" w:rsidP="00482AEA">
            <w:pPr>
              <w:jc w:val="center"/>
            </w:pPr>
            <w:r>
              <w:t>Критерии оценивания результатов обучения (Зачет)</w:t>
            </w:r>
          </w:p>
        </w:tc>
      </w:tr>
      <w:tr w:rsidR="00CF668B" w14:paraId="61F8EF08" w14:textId="77777777" w:rsidTr="00482AEA">
        <w:tc>
          <w:tcPr>
            <w:tcW w:w="3828" w:type="dxa"/>
            <w:vMerge/>
            <w:shd w:val="clear" w:color="auto" w:fill="auto"/>
          </w:tcPr>
          <w:p w14:paraId="7CD8C590" w14:textId="77777777" w:rsidR="00CF668B" w:rsidRDefault="00CF668B" w:rsidP="00482AEA">
            <w:pPr>
              <w:jc w:val="center"/>
            </w:pPr>
          </w:p>
        </w:tc>
        <w:tc>
          <w:tcPr>
            <w:tcW w:w="2126" w:type="dxa"/>
            <w:vMerge/>
            <w:shd w:val="clear" w:color="auto" w:fill="auto"/>
          </w:tcPr>
          <w:p w14:paraId="23202CEF" w14:textId="77777777" w:rsidR="00CF668B" w:rsidRDefault="00CF668B" w:rsidP="00482AEA">
            <w:pPr>
              <w:jc w:val="center"/>
            </w:pPr>
          </w:p>
        </w:tc>
        <w:tc>
          <w:tcPr>
            <w:tcW w:w="2126" w:type="dxa"/>
            <w:shd w:val="clear" w:color="auto" w:fill="auto"/>
          </w:tcPr>
          <w:p w14:paraId="24689DF9" w14:textId="0875D117" w:rsidR="00CF668B" w:rsidRDefault="00CF668B" w:rsidP="00482AEA">
            <w:pPr>
              <w:jc w:val="center"/>
            </w:pPr>
            <w:r>
              <w:t>Не</w:t>
            </w:r>
            <w:r w:rsidR="00482AEA">
              <w:t xml:space="preserve"> </w:t>
            </w:r>
            <w:r>
              <w:t>зачтено</w:t>
            </w:r>
          </w:p>
        </w:tc>
        <w:tc>
          <w:tcPr>
            <w:tcW w:w="2125" w:type="dxa"/>
            <w:shd w:val="clear" w:color="auto" w:fill="auto"/>
          </w:tcPr>
          <w:p w14:paraId="5C81286E" w14:textId="77777777" w:rsidR="00CF668B" w:rsidRDefault="00CF668B" w:rsidP="00482AEA">
            <w:pPr>
              <w:jc w:val="center"/>
            </w:pPr>
            <w:r>
              <w:t>Зачтено</w:t>
            </w:r>
          </w:p>
        </w:tc>
      </w:tr>
      <w:tr w:rsidR="00CF668B" w14:paraId="2DD9F446" w14:textId="77777777" w:rsidTr="00482AEA">
        <w:tc>
          <w:tcPr>
            <w:tcW w:w="3828" w:type="dxa"/>
            <w:shd w:val="clear" w:color="auto" w:fill="auto"/>
          </w:tcPr>
          <w:p w14:paraId="25F6F567" w14:textId="77777777" w:rsidR="00CF668B" w:rsidRDefault="00CF668B" w:rsidP="003D78F4">
            <w:pPr>
              <w:jc w:val="both"/>
            </w:pPr>
            <w:r>
              <w:t>УК-4.1. Знать нормы русского литературного языка; языковые особенности разных сфер коммуникации; различные формы, виды устной и письменной коммуникации на иностранном (</w:t>
            </w:r>
            <w:proofErr w:type="spellStart"/>
            <w:r>
              <w:t>ых</w:t>
            </w:r>
            <w:proofErr w:type="spellEnd"/>
            <w:r>
              <w:t>) языке(ах); языковые средства иностранного (</w:t>
            </w:r>
            <w:proofErr w:type="spellStart"/>
            <w:r>
              <w:t>ых</w:t>
            </w:r>
            <w:proofErr w:type="spellEnd"/>
            <w:r>
              <w:t>) языка (</w:t>
            </w:r>
            <w:proofErr w:type="spellStart"/>
            <w:r>
              <w:t>ов</w:t>
            </w:r>
            <w:proofErr w:type="spellEnd"/>
            <w:r>
              <w:t>) разных профессиональных сфер</w:t>
            </w:r>
          </w:p>
        </w:tc>
        <w:tc>
          <w:tcPr>
            <w:tcW w:w="2126" w:type="dxa"/>
            <w:shd w:val="clear" w:color="auto" w:fill="auto"/>
          </w:tcPr>
          <w:p w14:paraId="0E312EB0" w14:textId="5420D5B6" w:rsidR="00CF668B" w:rsidRDefault="00CF668B" w:rsidP="003D78F4">
            <w:pPr>
              <w:jc w:val="both"/>
            </w:pPr>
            <w:r>
              <w:t>Зна</w:t>
            </w:r>
            <w:r w:rsidR="00B739BC">
              <w:t>ет</w:t>
            </w:r>
            <w:r>
              <w:t xml:space="preserve"> нормы русского литературного языка; языковые особенности разных сфер коммуникации---</w:t>
            </w:r>
          </w:p>
        </w:tc>
        <w:tc>
          <w:tcPr>
            <w:tcW w:w="2126" w:type="dxa"/>
            <w:shd w:val="clear" w:color="auto" w:fill="auto"/>
          </w:tcPr>
          <w:p w14:paraId="0FD8C73E" w14:textId="77777777" w:rsidR="00CF668B" w:rsidRDefault="00CF668B" w:rsidP="003D78F4">
            <w:pPr>
              <w:jc w:val="both"/>
            </w:pPr>
            <w:r>
              <w:t>Неудовлетворительно знать нормы русского литературного языка; языковые особенности разных сфер коммуникации---</w:t>
            </w:r>
          </w:p>
        </w:tc>
        <w:tc>
          <w:tcPr>
            <w:tcW w:w="2125" w:type="dxa"/>
            <w:shd w:val="clear" w:color="auto" w:fill="auto"/>
          </w:tcPr>
          <w:p w14:paraId="0A605CEF" w14:textId="77777777" w:rsidR="00CF668B" w:rsidRDefault="00CF668B" w:rsidP="003D78F4">
            <w:pPr>
              <w:jc w:val="both"/>
            </w:pPr>
            <w:r>
              <w:t>Удовлетворительно знать нормы русского литературного языка; языковые особенности разных сфер коммуникации---</w:t>
            </w:r>
          </w:p>
        </w:tc>
      </w:tr>
      <w:tr w:rsidR="00CF668B" w14:paraId="3B19D255" w14:textId="77777777" w:rsidTr="00482AEA">
        <w:tc>
          <w:tcPr>
            <w:tcW w:w="3828" w:type="dxa"/>
            <w:shd w:val="clear" w:color="auto" w:fill="auto"/>
          </w:tcPr>
          <w:p w14:paraId="1D7CE4CB" w14:textId="77777777" w:rsidR="00CF668B" w:rsidRDefault="00CF668B" w:rsidP="003D78F4">
            <w:pPr>
              <w:jc w:val="both"/>
            </w:pPr>
            <w:r>
              <w:t>УК-4.2. Уметь использовать языковые средства в устной и письменной речи деловой коммуникации в соответствии с нормами русского литературного языка; использовать различные формы, виды устной и письмен-ной коммуникации на иностранном (</w:t>
            </w:r>
            <w:proofErr w:type="spellStart"/>
            <w:r>
              <w:t>ых</w:t>
            </w:r>
            <w:proofErr w:type="spellEnd"/>
            <w:r>
              <w:t>) языке(ах); использовать языковые средства для достижения профессиональных целей на иностранном (</w:t>
            </w:r>
            <w:proofErr w:type="spellStart"/>
            <w:r>
              <w:t>ых</w:t>
            </w:r>
            <w:proofErr w:type="spellEnd"/>
            <w:r>
              <w:t>) языке(ах); воспринимать, анализировать и критически оценивать устную и письменную деловую информацию на иностранном (</w:t>
            </w:r>
            <w:proofErr w:type="spellStart"/>
            <w:r>
              <w:t>ых</w:t>
            </w:r>
            <w:proofErr w:type="spellEnd"/>
            <w:r>
              <w:t>) языке(ах).</w:t>
            </w:r>
          </w:p>
        </w:tc>
        <w:tc>
          <w:tcPr>
            <w:tcW w:w="2126" w:type="dxa"/>
            <w:shd w:val="clear" w:color="auto" w:fill="auto"/>
          </w:tcPr>
          <w:p w14:paraId="5B61FE89" w14:textId="004DA509" w:rsidR="00CF668B" w:rsidRDefault="00CF668B" w:rsidP="003D78F4">
            <w:pPr>
              <w:jc w:val="both"/>
            </w:pPr>
            <w:r>
              <w:t>Уме</w:t>
            </w:r>
            <w:r w:rsidR="00B739BC">
              <w:t xml:space="preserve">ет </w:t>
            </w:r>
            <w:r>
              <w:t>использовать языковые средства в устной и письменной речи деловой коммуникации в соответствии с нормами русского литературного языка</w:t>
            </w:r>
          </w:p>
        </w:tc>
        <w:tc>
          <w:tcPr>
            <w:tcW w:w="2126" w:type="dxa"/>
            <w:shd w:val="clear" w:color="auto" w:fill="auto"/>
          </w:tcPr>
          <w:p w14:paraId="596EAFD9" w14:textId="77777777" w:rsidR="00CF668B" w:rsidRDefault="00CF668B" w:rsidP="003D78F4">
            <w:pPr>
              <w:jc w:val="both"/>
            </w:pPr>
            <w:r>
              <w:t>Неудовлетворительно уметь использовать языковые средства в устной и письменной речи деловой коммуникации в соответствии с нормами русского литературного языка--</w:t>
            </w:r>
          </w:p>
        </w:tc>
        <w:tc>
          <w:tcPr>
            <w:tcW w:w="2125" w:type="dxa"/>
            <w:shd w:val="clear" w:color="auto" w:fill="auto"/>
          </w:tcPr>
          <w:p w14:paraId="065D0F1F" w14:textId="77777777" w:rsidR="00CF668B" w:rsidRDefault="00CF668B" w:rsidP="003D78F4">
            <w:pPr>
              <w:jc w:val="both"/>
            </w:pPr>
            <w:r>
              <w:t>Удовлетворительно уметь использовать языковые средства в устной и письменной речи деловой коммуникации в соответствии с нормами русского литературного языка--</w:t>
            </w:r>
          </w:p>
        </w:tc>
      </w:tr>
      <w:tr w:rsidR="00CF668B" w14:paraId="60795EBE" w14:textId="77777777" w:rsidTr="00482AEA">
        <w:tc>
          <w:tcPr>
            <w:tcW w:w="3828" w:type="dxa"/>
            <w:shd w:val="clear" w:color="auto" w:fill="auto"/>
          </w:tcPr>
          <w:p w14:paraId="68A6D7F3" w14:textId="77777777" w:rsidR="00CF668B" w:rsidRDefault="00CF668B" w:rsidP="00482AEA">
            <w:pPr>
              <w:jc w:val="both"/>
            </w:pPr>
            <w:r>
              <w:t>УК-4.3. Владеть навыками осуществления деловой коммуникации в устной и письменной формах на русском языке; навыками осуществления деловой коммуникации в устной и письменной формах на иностранном(</w:t>
            </w:r>
            <w:proofErr w:type="spellStart"/>
            <w:r>
              <w:t>ых</w:t>
            </w:r>
            <w:proofErr w:type="spellEnd"/>
            <w:r>
              <w:t>) языке(ах)</w:t>
            </w:r>
          </w:p>
        </w:tc>
        <w:tc>
          <w:tcPr>
            <w:tcW w:w="2126" w:type="dxa"/>
            <w:shd w:val="clear" w:color="auto" w:fill="auto"/>
          </w:tcPr>
          <w:p w14:paraId="63B773A5" w14:textId="4E2E069F" w:rsidR="00CF668B" w:rsidRDefault="00CF668B" w:rsidP="00482AEA">
            <w:pPr>
              <w:jc w:val="both"/>
            </w:pPr>
            <w:r>
              <w:t>Владе</w:t>
            </w:r>
            <w:r w:rsidR="00B739BC">
              <w:t>ет</w:t>
            </w:r>
            <w:r>
              <w:t xml:space="preserve"> навыками осуществления деловой коммуникации в устной и письменной формах на русском языке</w:t>
            </w:r>
          </w:p>
        </w:tc>
        <w:tc>
          <w:tcPr>
            <w:tcW w:w="2126" w:type="dxa"/>
            <w:shd w:val="clear" w:color="auto" w:fill="auto"/>
          </w:tcPr>
          <w:p w14:paraId="0FDC7023" w14:textId="77777777" w:rsidR="00CF668B" w:rsidRDefault="00CF668B" w:rsidP="00482AEA">
            <w:pPr>
              <w:jc w:val="both"/>
            </w:pPr>
            <w:r>
              <w:t>Неудовлетворительно владеть навыками осуществления деловой коммуникации в устной и письменной формах на русском языке</w:t>
            </w:r>
          </w:p>
        </w:tc>
        <w:tc>
          <w:tcPr>
            <w:tcW w:w="2125" w:type="dxa"/>
            <w:shd w:val="clear" w:color="auto" w:fill="auto"/>
          </w:tcPr>
          <w:p w14:paraId="16C6B779" w14:textId="77777777" w:rsidR="00CF668B" w:rsidRDefault="00CF668B" w:rsidP="00482AEA">
            <w:pPr>
              <w:jc w:val="both"/>
            </w:pPr>
            <w:r>
              <w:t>Удовлетворительно владеть навыками осуществления деловой коммуникации в устной и письменной формах на русском языке</w:t>
            </w:r>
          </w:p>
        </w:tc>
      </w:tr>
    </w:tbl>
    <w:p w14:paraId="2B348B4C" w14:textId="77777777" w:rsidR="00CF668B" w:rsidRDefault="00CF668B" w:rsidP="00CF668B"/>
    <w:p w14:paraId="19D0A825" w14:textId="77777777" w:rsidR="00CF668B" w:rsidRDefault="00CF668B" w:rsidP="00CF668B">
      <w:pPr>
        <w:widowControl w:val="0"/>
        <w:tabs>
          <w:tab w:val="left" w:pos="0"/>
        </w:tabs>
        <w:ind w:firstLine="709"/>
        <w:jc w:val="center"/>
        <w:rPr>
          <w:b/>
          <w:bCs/>
        </w:rPr>
      </w:pPr>
    </w:p>
    <w:p w14:paraId="358FC6DD" w14:textId="49766299" w:rsidR="00CF668B" w:rsidRPr="00297D2D" w:rsidRDefault="00297D2D" w:rsidP="00297D2D">
      <w:pPr>
        <w:suppressAutoHyphens w:val="0"/>
        <w:spacing w:after="200" w:line="276" w:lineRule="auto"/>
        <w:jc w:val="center"/>
        <w:rPr>
          <w:b/>
          <w:bCs/>
        </w:rPr>
      </w:pPr>
      <w:r>
        <w:br w:type="page"/>
      </w:r>
      <w:r w:rsidRPr="00297D2D">
        <w:rPr>
          <w:b/>
          <w:bCs/>
        </w:rPr>
        <w:lastRenderedPageBreak/>
        <w:t xml:space="preserve">2. </w:t>
      </w:r>
      <w:r w:rsidR="00CF668B" w:rsidRPr="00297D2D">
        <w:rPr>
          <w:b/>
          <w:bCs/>
        </w:rPr>
        <w:t>Тестовые задания</w:t>
      </w:r>
    </w:p>
    <w:p w14:paraId="67CCDA5C" w14:textId="77777777" w:rsidR="00CF668B" w:rsidRPr="00D32D34" w:rsidRDefault="00CF668B" w:rsidP="00CF668B">
      <w:pPr>
        <w:pStyle w:val="6"/>
        <w:spacing w:before="0" w:after="0"/>
        <w:ind w:firstLine="709"/>
        <w:jc w:val="both"/>
        <w:rPr>
          <w:rFonts w:ascii="Times New Roman" w:hAnsi="Times New Roman" w:cs="Times New Roman"/>
        </w:rPr>
      </w:pPr>
    </w:p>
    <w:p w14:paraId="38E1DF9A" w14:textId="77777777" w:rsidR="00CF668B" w:rsidRPr="00482AEA" w:rsidRDefault="00CF668B" w:rsidP="00CF668B">
      <w:pPr>
        <w:ind w:firstLine="709"/>
        <w:jc w:val="both"/>
        <w:rPr>
          <w:b/>
          <w:bCs/>
        </w:rPr>
      </w:pPr>
      <w:r w:rsidRPr="00482AEA">
        <w:rPr>
          <w:b/>
          <w:bCs/>
          <w:color w:val="333333"/>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482AEA">
        <w:rPr>
          <w:b/>
          <w:bCs/>
          <w:color w:val="333333"/>
        </w:rPr>
        <w:t>ых</w:t>
      </w:r>
      <w:proofErr w:type="spellEnd"/>
      <w:r w:rsidRPr="00482AEA">
        <w:rPr>
          <w:b/>
          <w:bCs/>
          <w:color w:val="333333"/>
        </w:rPr>
        <w:t>) языке(ах)</w:t>
      </w:r>
    </w:p>
    <w:p w14:paraId="4C4BEB2A" w14:textId="77777777" w:rsidR="00CF668B" w:rsidRPr="00D32D34" w:rsidRDefault="00CF668B" w:rsidP="00CF668B">
      <w:pPr>
        <w:ind w:firstLine="709"/>
        <w:jc w:val="both"/>
      </w:pPr>
    </w:p>
    <w:p w14:paraId="17898A65" w14:textId="77777777" w:rsidR="00CF668B" w:rsidRPr="00297D2D" w:rsidRDefault="00CF668B" w:rsidP="00CF668B">
      <w:pPr>
        <w:ind w:firstLine="709"/>
        <w:jc w:val="center"/>
        <w:rPr>
          <w:b/>
          <w:bCs/>
        </w:rPr>
      </w:pPr>
      <w:r w:rsidRPr="00297D2D">
        <w:rPr>
          <w:b/>
          <w:bCs/>
        </w:rPr>
        <w:t>Тестовые задания на уровень «Знать»</w:t>
      </w:r>
    </w:p>
    <w:p w14:paraId="128EF9E5" w14:textId="77777777" w:rsidR="00CF668B" w:rsidRPr="00D32D34" w:rsidRDefault="00CF668B" w:rsidP="00CF668B">
      <w:pPr>
        <w:ind w:firstLine="709"/>
        <w:jc w:val="both"/>
        <w:rPr>
          <w:lang w:val="tt-RU"/>
        </w:rPr>
      </w:pPr>
    </w:p>
    <w:p w14:paraId="57C0ADD4" w14:textId="63483CAD" w:rsidR="00482AEA" w:rsidRDefault="00482AEA" w:rsidP="003D78F4">
      <w:pPr>
        <w:ind w:firstLine="709"/>
        <w:rPr>
          <w:bCs/>
          <w:lang w:eastAsia="ru-RU"/>
        </w:rPr>
      </w:pPr>
      <w:r>
        <w:rPr>
          <w:bCs/>
          <w:lang w:eastAsia="ru-RU"/>
        </w:rPr>
        <w:t>1.</w:t>
      </w:r>
      <w:r w:rsidR="001019DC" w:rsidRPr="001019DC">
        <w:rPr>
          <w:bCs/>
          <w:color w:val="000000"/>
        </w:rPr>
        <w:t xml:space="preserve"> </w:t>
      </w:r>
      <w:r w:rsidR="001019DC" w:rsidRPr="002072F7">
        <w:rPr>
          <w:bCs/>
          <w:color w:val="000000"/>
        </w:rPr>
        <w:t>Выберите правильный вариант ответа.</w:t>
      </w:r>
    </w:p>
    <w:p w14:paraId="21291C9E" w14:textId="5DB16B9C" w:rsidR="00482AEA" w:rsidRPr="0030007C" w:rsidRDefault="00482AEA" w:rsidP="003D78F4">
      <w:pPr>
        <w:ind w:firstLine="709"/>
        <w:rPr>
          <w:lang w:eastAsia="ru-RU"/>
        </w:rPr>
      </w:pPr>
      <w:r>
        <w:rPr>
          <w:bCs/>
          <w:lang w:eastAsia="ru-RU"/>
        </w:rPr>
        <w:t>У</w:t>
      </w:r>
      <w:r w:rsidRPr="002B4B36">
        <w:rPr>
          <w:bCs/>
          <w:lang w:eastAsia="ru-RU"/>
        </w:rPr>
        <w:t>кажите</w:t>
      </w:r>
      <w:r w:rsidRPr="0030007C">
        <w:rPr>
          <w:lang w:eastAsia="ru-RU"/>
        </w:rPr>
        <w:t xml:space="preserve"> слово, в котором нарушены орфоэпические нормы</w:t>
      </w:r>
      <w:r>
        <w:rPr>
          <w:lang w:eastAsia="ru-RU"/>
        </w:rPr>
        <w:t xml:space="preserve"> (ударение).</w:t>
      </w:r>
    </w:p>
    <w:p w14:paraId="413B992A" w14:textId="597273C0" w:rsidR="00482AEA" w:rsidRPr="0030007C" w:rsidRDefault="001019DC" w:rsidP="003D78F4">
      <w:pPr>
        <w:ind w:firstLine="709"/>
        <w:rPr>
          <w:lang w:eastAsia="ru-RU"/>
        </w:rPr>
      </w:pPr>
      <w:r>
        <w:rPr>
          <w:lang w:eastAsia="ru-RU"/>
        </w:rPr>
        <w:t>а)</w:t>
      </w:r>
      <w:r w:rsidR="00482AEA" w:rsidRPr="0030007C">
        <w:rPr>
          <w:lang w:eastAsia="ru-RU"/>
        </w:rPr>
        <w:t xml:space="preserve"> </w:t>
      </w:r>
      <w:proofErr w:type="spellStart"/>
      <w:r w:rsidR="00482AEA">
        <w:rPr>
          <w:lang w:eastAsia="ru-RU"/>
        </w:rPr>
        <w:t>фенОмен</w:t>
      </w:r>
      <w:proofErr w:type="spellEnd"/>
    </w:p>
    <w:p w14:paraId="266FA9D7" w14:textId="24EE1F80" w:rsidR="00482AEA" w:rsidRPr="0030007C" w:rsidRDefault="001019DC" w:rsidP="003D78F4">
      <w:pPr>
        <w:ind w:firstLine="709"/>
        <w:rPr>
          <w:lang w:eastAsia="ru-RU"/>
        </w:rPr>
      </w:pPr>
      <w:r>
        <w:rPr>
          <w:lang w:eastAsia="ru-RU"/>
        </w:rPr>
        <w:t xml:space="preserve">б) </w:t>
      </w:r>
      <w:proofErr w:type="spellStart"/>
      <w:r w:rsidR="00482AEA">
        <w:rPr>
          <w:lang w:eastAsia="ru-RU"/>
        </w:rPr>
        <w:t>апперцЕпция</w:t>
      </w:r>
      <w:proofErr w:type="spellEnd"/>
    </w:p>
    <w:p w14:paraId="24D35ED2" w14:textId="7F674474" w:rsidR="00482AEA" w:rsidRPr="0030007C" w:rsidRDefault="001019DC" w:rsidP="003D78F4">
      <w:pPr>
        <w:ind w:firstLine="709"/>
        <w:rPr>
          <w:lang w:eastAsia="ru-RU"/>
        </w:rPr>
      </w:pPr>
      <w:r>
        <w:rPr>
          <w:lang w:eastAsia="ru-RU"/>
        </w:rPr>
        <w:t xml:space="preserve">в) </w:t>
      </w:r>
      <w:proofErr w:type="spellStart"/>
      <w:r w:rsidR="00482AEA">
        <w:rPr>
          <w:lang w:eastAsia="ru-RU"/>
        </w:rPr>
        <w:t>эмпатИя</w:t>
      </w:r>
      <w:proofErr w:type="spellEnd"/>
    </w:p>
    <w:p w14:paraId="5BE95D3A" w14:textId="571B6721" w:rsidR="00482AEA" w:rsidRPr="0030007C" w:rsidRDefault="001019DC" w:rsidP="003D78F4">
      <w:pPr>
        <w:ind w:firstLine="709"/>
        <w:rPr>
          <w:lang w:eastAsia="ru-RU"/>
        </w:rPr>
      </w:pPr>
      <w:r>
        <w:rPr>
          <w:lang w:eastAsia="ru-RU"/>
        </w:rPr>
        <w:t>г)</w:t>
      </w:r>
      <w:r w:rsidR="00482AEA" w:rsidRPr="0030007C">
        <w:rPr>
          <w:lang w:eastAsia="ru-RU"/>
        </w:rPr>
        <w:t xml:space="preserve"> </w:t>
      </w:r>
      <w:proofErr w:type="spellStart"/>
      <w:r w:rsidR="00482AEA">
        <w:rPr>
          <w:lang w:eastAsia="ru-RU"/>
        </w:rPr>
        <w:t>рефлЕксия</w:t>
      </w:r>
      <w:proofErr w:type="spellEnd"/>
    </w:p>
    <w:p w14:paraId="22AA6A17" w14:textId="776ACE55" w:rsidR="00482AEA" w:rsidRDefault="001019DC" w:rsidP="003D78F4">
      <w:pPr>
        <w:ind w:firstLine="709"/>
        <w:jc w:val="both"/>
        <w:rPr>
          <w:bCs/>
          <w:color w:val="000000"/>
        </w:rPr>
      </w:pPr>
      <w:r>
        <w:rPr>
          <w:bCs/>
          <w:color w:val="000000"/>
        </w:rPr>
        <w:t>Правильный ответ: в</w:t>
      </w:r>
    </w:p>
    <w:p w14:paraId="0E5CE932" w14:textId="77777777" w:rsidR="001019DC" w:rsidRDefault="001019DC" w:rsidP="003D78F4">
      <w:pPr>
        <w:ind w:firstLine="709"/>
        <w:jc w:val="both"/>
        <w:rPr>
          <w:lang w:val="tt-RU" w:eastAsia="ru-RU"/>
        </w:rPr>
      </w:pPr>
    </w:p>
    <w:p w14:paraId="707C4655" w14:textId="2E362D68" w:rsidR="00482AEA" w:rsidRDefault="00482AEA" w:rsidP="003D78F4">
      <w:pPr>
        <w:ind w:firstLine="709"/>
        <w:rPr>
          <w:lang w:eastAsia="ru-RU"/>
        </w:rPr>
      </w:pPr>
      <w:r>
        <w:rPr>
          <w:lang w:eastAsia="ru-RU"/>
        </w:rPr>
        <w:t>2.</w:t>
      </w:r>
      <w:r w:rsidR="001019DC">
        <w:rPr>
          <w:lang w:eastAsia="ru-RU"/>
        </w:rPr>
        <w:t xml:space="preserve"> </w:t>
      </w:r>
      <w:r w:rsidR="001019DC" w:rsidRPr="002072F7">
        <w:rPr>
          <w:bCs/>
          <w:color w:val="000000"/>
        </w:rPr>
        <w:t>Выберите правильный вариант ответа.</w:t>
      </w:r>
    </w:p>
    <w:p w14:paraId="04A4B553" w14:textId="4FCBC75B" w:rsidR="001019DC" w:rsidRPr="00DD454A" w:rsidRDefault="00482AEA" w:rsidP="003D78F4">
      <w:pPr>
        <w:ind w:firstLine="709"/>
        <w:rPr>
          <w:lang w:eastAsia="ru-RU"/>
        </w:rPr>
      </w:pPr>
      <w:r>
        <w:rPr>
          <w:lang w:eastAsia="ru-RU"/>
        </w:rPr>
        <w:t>Укажите психологический термин, который написан с орфографической ошибкой.</w:t>
      </w:r>
      <w:r w:rsidRPr="00DD454A">
        <w:rPr>
          <w:lang w:eastAsia="ru-RU"/>
        </w:rPr>
        <w:br/>
      </w:r>
      <w:r w:rsidR="001019DC">
        <w:rPr>
          <w:lang w:eastAsia="ru-RU"/>
        </w:rPr>
        <w:t xml:space="preserve">а) </w:t>
      </w:r>
      <w:proofErr w:type="spellStart"/>
      <w:r w:rsidR="001019DC">
        <w:rPr>
          <w:lang w:eastAsia="ru-RU"/>
        </w:rPr>
        <w:t>регидность</w:t>
      </w:r>
      <w:proofErr w:type="spellEnd"/>
      <w:r w:rsidR="001019DC">
        <w:rPr>
          <w:lang w:eastAsia="ru-RU"/>
        </w:rPr>
        <w:t xml:space="preserve"> </w:t>
      </w:r>
    </w:p>
    <w:p w14:paraId="76C4E373" w14:textId="204A8405" w:rsidR="00482AEA" w:rsidRPr="00DD454A" w:rsidRDefault="001019DC" w:rsidP="003D78F4">
      <w:pPr>
        <w:ind w:firstLine="709"/>
        <w:rPr>
          <w:lang w:eastAsia="ru-RU"/>
        </w:rPr>
      </w:pPr>
      <w:r>
        <w:rPr>
          <w:lang w:eastAsia="ru-RU"/>
        </w:rPr>
        <w:t xml:space="preserve">б) </w:t>
      </w:r>
      <w:r w:rsidR="00482AEA">
        <w:rPr>
          <w:lang w:eastAsia="ru-RU"/>
        </w:rPr>
        <w:t>аффилиация</w:t>
      </w:r>
    </w:p>
    <w:p w14:paraId="7A56A33E" w14:textId="1DC563F7" w:rsidR="00482AEA" w:rsidRPr="00DD454A" w:rsidRDefault="001019DC" w:rsidP="003D78F4">
      <w:pPr>
        <w:ind w:firstLine="709"/>
        <w:rPr>
          <w:lang w:eastAsia="ru-RU"/>
        </w:rPr>
      </w:pPr>
      <w:r>
        <w:rPr>
          <w:lang w:eastAsia="ru-RU"/>
        </w:rPr>
        <w:t>в)</w:t>
      </w:r>
      <w:r w:rsidR="00482AEA" w:rsidRPr="00DD454A">
        <w:rPr>
          <w:lang w:eastAsia="ru-RU"/>
        </w:rPr>
        <w:t xml:space="preserve"> </w:t>
      </w:r>
      <w:r w:rsidR="00482AEA">
        <w:rPr>
          <w:lang w:eastAsia="ru-RU"/>
        </w:rPr>
        <w:t>лабильность</w:t>
      </w:r>
    </w:p>
    <w:p w14:paraId="608F65DA" w14:textId="74DA7409" w:rsidR="00482AEA" w:rsidRPr="00DD454A" w:rsidRDefault="001019DC" w:rsidP="003D78F4">
      <w:pPr>
        <w:ind w:firstLine="709"/>
        <w:rPr>
          <w:lang w:eastAsia="ru-RU"/>
        </w:rPr>
      </w:pPr>
      <w:r>
        <w:rPr>
          <w:lang w:eastAsia="ru-RU"/>
        </w:rPr>
        <w:t xml:space="preserve">г) </w:t>
      </w:r>
      <w:r w:rsidR="00482AEA">
        <w:rPr>
          <w:lang w:eastAsia="ru-RU"/>
        </w:rPr>
        <w:t>самоактуализация</w:t>
      </w:r>
    </w:p>
    <w:p w14:paraId="784351AE" w14:textId="38AAAE0A" w:rsidR="00482AEA" w:rsidRDefault="001019DC" w:rsidP="003D78F4">
      <w:pPr>
        <w:ind w:firstLine="709"/>
        <w:jc w:val="both"/>
        <w:rPr>
          <w:bCs/>
          <w:color w:val="000000"/>
        </w:rPr>
      </w:pPr>
      <w:r>
        <w:rPr>
          <w:bCs/>
          <w:color w:val="000000"/>
        </w:rPr>
        <w:t>Правильный ответ: а</w:t>
      </w:r>
    </w:p>
    <w:p w14:paraId="7A5E2952" w14:textId="77777777" w:rsidR="001019DC" w:rsidRDefault="001019DC" w:rsidP="003D78F4">
      <w:pPr>
        <w:ind w:firstLine="709"/>
        <w:jc w:val="both"/>
        <w:rPr>
          <w:lang w:eastAsia="ru-RU"/>
        </w:rPr>
      </w:pPr>
    </w:p>
    <w:p w14:paraId="7A489AF3" w14:textId="77777777" w:rsidR="00B528EB" w:rsidRPr="002072F7" w:rsidRDefault="00482AEA" w:rsidP="00B528EB">
      <w:pPr>
        <w:tabs>
          <w:tab w:val="left" w:pos="1560"/>
        </w:tabs>
        <w:ind w:firstLine="709"/>
        <w:jc w:val="both"/>
        <w:rPr>
          <w:bCs/>
          <w:color w:val="000000"/>
        </w:rPr>
      </w:pPr>
      <w:r>
        <w:rPr>
          <w:lang w:eastAsia="ru-RU"/>
        </w:rPr>
        <w:t>3.</w:t>
      </w:r>
      <w:r w:rsidRPr="002B4B36">
        <w:rPr>
          <w:lang w:eastAsia="ru-RU"/>
        </w:rPr>
        <w:t> </w:t>
      </w:r>
      <w:r w:rsidR="00B528EB" w:rsidRPr="002072F7">
        <w:rPr>
          <w:rStyle w:val="aa"/>
          <w:i w:val="0"/>
          <w:iCs w:val="0"/>
          <w:color w:val="000000"/>
        </w:rPr>
        <w:t>Прочитайте и выберите 2 верных варианта ответа</w:t>
      </w:r>
      <w:r w:rsidR="00B528EB">
        <w:rPr>
          <w:rStyle w:val="aa"/>
          <w:i w:val="0"/>
          <w:iCs w:val="0"/>
          <w:color w:val="000000"/>
        </w:rPr>
        <w:t>.</w:t>
      </w:r>
    </w:p>
    <w:p w14:paraId="52B440AB" w14:textId="4E6D4D0B" w:rsidR="00482AEA" w:rsidRPr="002B4B36" w:rsidRDefault="00482AEA" w:rsidP="003D78F4">
      <w:pPr>
        <w:ind w:firstLine="709"/>
        <w:jc w:val="both"/>
        <w:rPr>
          <w:lang w:eastAsia="ru-RU"/>
        </w:rPr>
      </w:pPr>
      <w:r w:rsidRPr="002B4B36">
        <w:rPr>
          <w:lang w:eastAsia="ru-RU"/>
        </w:rPr>
        <w:t>Какие из перечисленных приемов рекомендуют использовать в начале выступления с целью установки контакта с аудиторией</w:t>
      </w:r>
      <w:r>
        <w:rPr>
          <w:lang w:eastAsia="ru-RU"/>
        </w:rPr>
        <w:t xml:space="preserve">? </w:t>
      </w:r>
    </w:p>
    <w:p w14:paraId="73ADE418" w14:textId="455232F4" w:rsidR="00482AEA" w:rsidRPr="002B4B36" w:rsidRDefault="001019DC" w:rsidP="003D78F4">
      <w:pPr>
        <w:ind w:firstLine="709"/>
        <w:jc w:val="both"/>
        <w:rPr>
          <w:lang w:eastAsia="ru-RU"/>
        </w:rPr>
      </w:pPr>
      <w:r>
        <w:rPr>
          <w:lang w:eastAsia="ru-RU"/>
        </w:rPr>
        <w:t xml:space="preserve">а) </w:t>
      </w:r>
      <w:r w:rsidR="00482AEA" w:rsidRPr="002B4B36">
        <w:rPr>
          <w:lang w:eastAsia="ru-RU"/>
        </w:rPr>
        <w:t>приветствие</w:t>
      </w:r>
    </w:p>
    <w:p w14:paraId="71145803" w14:textId="3A6A5EE9" w:rsidR="00482AEA" w:rsidRPr="002B4B36" w:rsidRDefault="001019DC" w:rsidP="003D78F4">
      <w:pPr>
        <w:ind w:firstLine="709"/>
        <w:jc w:val="both"/>
        <w:rPr>
          <w:lang w:eastAsia="ru-RU"/>
        </w:rPr>
      </w:pPr>
      <w:r>
        <w:rPr>
          <w:lang w:eastAsia="ru-RU"/>
        </w:rPr>
        <w:t xml:space="preserve">б) </w:t>
      </w:r>
      <w:r w:rsidR="00482AEA" w:rsidRPr="002B4B36">
        <w:rPr>
          <w:lang w:eastAsia="ru-RU"/>
        </w:rPr>
        <w:t>обобщающий вывод «Итак…»</w:t>
      </w:r>
    </w:p>
    <w:p w14:paraId="6F9CDD7E" w14:textId="2DD9781E" w:rsidR="001019DC" w:rsidRPr="002B4B36" w:rsidRDefault="001019DC" w:rsidP="003D78F4">
      <w:pPr>
        <w:ind w:firstLine="709"/>
        <w:jc w:val="both"/>
        <w:rPr>
          <w:lang w:eastAsia="ru-RU"/>
        </w:rPr>
      </w:pPr>
      <w:r>
        <w:rPr>
          <w:lang w:eastAsia="ru-RU"/>
        </w:rPr>
        <w:t>в)</w:t>
      </w:r>
      <w:r w:rsidRPr="002B4B36">
        <w:rPr>
          <w:lang w:eastAsia="ru-RU"/>
        </w:rPr>
        <w:t xml:space="preserve"> апелляция к интересам слушателей</w:t>
      </w:r>
    </w:p>
    <w:p w14:paraId="34816F7D" w14:textId="65206854" w:rsidR="00482AEA" w:rsidRPr="002B4B36" w:rsidRDefault="001019DC" w:rsidP="003D78F4">
      <w:pPr>
        <w:ind w:firstLine="709"/>
        <w:jc w:val="both"/>
        <w:rPr>
          <w:lang w:eastAsia="ru-RU"/>
        </w:rPr>
      </w:pPr>
      <w:r>
        <w:rPr>
          <w:lang w:eastAsia="ru-RU"/>
        </w:rPr>
        <w:t>г)</w:t>
      </w:r>
      <w:r w:rsidR="00482AEA" w:rsidRPr="002B4B36">
        <w:rPr>
          <w:lang w:eastAsia="ru-RU"/>
        </w:rPr>
        <w:t xml:space="preserve"> благодарность за внимание</w:t>
      </w:r>
    </w:p>
    <w:p w14:paraId="649EE6C0" w14:textId="01CD4CB0" w:rsidR="00482AEA" w:rsidRPr="002B4B36" w:rsidRDefault="001019DC" w:rsidP="003D78F4">
      <w:pPr>
        <w:ind w:firstLine="709"/>
        <w:jc w:val="both"/>
        <w:rPr>
          <w:lang w:eastAsia="ru-RU"/>
        </w:rPr>
      </w:pPr>
      <w:r>
        <w:rPr>
          <w:lang w:eastAsia="ru-RU"/>
        </w:rPr>
        <w:t>д)</w:t>
      </w:r>
      <w:r w:rsidR="00482AEA" w:rsidRPr="002B4B36">
        <w:rPr>
          <w:lang w:eastAsia="ru-RU"/>
        </w:rPr>
        <w:t xml:space="preserve"> цитата, крылатое изречение, поговорка, народная мудрость</w:t>
      </w:r>
    </w:p>
    <w:p w14:paraId="3F073382" w14:textId="01E37DB3" w:rsidR="00482AEA" w:rsidRDefault="001019DC" w:rsidP="003D78F4">
      <w:pPr>
        <w:ind w:firstLine="709"/>
        <w:jc w:val="both"/>
        <w:rPr>
          <w:bCs/>
          <w:color w:val="000000"/>
        </w:rPr>
      </w:pPr>
      <w:r>
        <w:rPr>
          <w:bCs/>
          <w:color w:val="000000"/>
        </w:rPr>
        <w:t>Правильный ответ: а, в</w:t>
      </w:r>
    </w:p>
    <w:p w14:paraId="2D76BC94" w14:textId="77777777" w:rsidR="001019DC" w:rsidRPr="002B4B36" w:rsidRDefault="001019DC" w:rsidP="003D78F4">
      <w:pPr>
        <w:ind w:firstLine="709"/>
        <w:jc w:val="both"/>
        <w:rPr>
          <w:lang w:eastAsia="ru-RU"/>
        </w:rPr>
      </w:pPr>
    </w:p>
    <w:p w14:paraId="52CA9A4A" w14:textId="77777777" w:rsidR="001019DC" w:rsidRPr="002072F7" w:rsidRDefault="00482AEA" w:rsidP="003D78F4">
      <w:pPr>
        <w:tabs>
          <w:tab w:val="left" w:pos="1560"/>
        </w:tabs>
        <w:ind w:firstLine="709"/>
        <w:jc w:val="both"/>
        <w:rPr>
          <w:bCs/>
          <w:color w:val="000000"/>
        </w:rPr>
      </w:pPr>
      <w:r>
        <w:rPr>
          <w:lang w:eastAsia="ru-RU"/>
        </w:rPr>
        <w:t xml:space="preserve">4. </w:t>
      </w:r>
      <w:r w:rsidR="001019DC" w:rsidRPr="002072F7">
        <w:rPr>
          <w:rStyle w:val="aa"/>
          <w:i w:val="0"/>
          <w:iCs w:val="0"/>
          <w:color w:val="000000"/>
        </w:rPr>
        <w:t>Прочитайте и выберите 2 верных варианта ответа</w:t>
      </w:r>
      <w:r w:rsidR="001019DC">
        <w:rPr>
          <w:rStyle w:val="aa"/>
          <w:i w:val="0"/>
          <w:iCs w:val="0"/>
          <w:color w:val="000000"/>
        </w:rPr>
        <w:t>.</w:t>
      </w:r>
    </w:p>
    <w:p w14:paraId="1D8380CC" w14:textId="1AEE9760" w:rsidR="00482AEA" w:rsidRPr="002B4B36" w:rsidRDefault="00482AEA" w:rsidP="003D78F4">
      <w:pPr>
        <w:ind w:firstLine="709"/>
        <w:jc w:val="both"/>
        <w:rPr>
          <w:lang w:eastAsia="ru-RU"/>
        </w:rPr>
      </w:pPr>
      <w:r w:rsidRPr="002B4B36">
        <w:rPr>
          <w:lang w:eastAsia="ru-RU"/>
        </w:rPr>
        <w:t>Какие из перечисленных приемов рекомендуют использовать в конце выступления</w:t>
      </w:r>
      <w:r>
        <w:rPr>
          <w:lang w:eastAsia="ru-RU"/>
        </w:rPr>
        <w:t xml:space="preserve">?  </w:t>
      </w:r>
    </w:p>
    <w:p w14:paraId="27ACB369" w14:textId="131F113A" w:rsidR="00482AEA" w:rsidRPr="002B4B36" w:rsidRDefault="001019DC" w:rsidP="003D78F4">
      <w:pPr>
        <w:ind w:firstLine="709"/>
        <w:rPr>
          <w:lang w:eastAsia="ru-RU"/>
        </w:rPr>
      </w:pPr>
      <w:r>
        <w:rPr>
          <w:lang w:eastAsia="ru-RU"/>
        </w:rPr>
        <w:t>а)</w:t>
      </w:r>
      <w:r w:rsidR="00482AEA" w:rsidRPr="002B4B36">
        <w:rPr>
          <w:lang w:eastAsia="ru-RU"/>
        </w:rPr>
        <w:t xml:space="preserve"> риторический вопрос</w:t>
      </w:r>
    </w:p>
    <w:p w14:paraId="5297E57D" w14:textId="30AFADBE" w:rsidR="001019DC" w:rsidRPr="002B4B36" w:rsidRDefault="001019DC" w:rsidP="003D78F4">
      <w:pPr>
        <w:ind w:firstLine="709"/>
        <w:jc w:val="both"/>
        <w:rPr>
          <w:lang w:eastAsia="ru-RU"/>
        </w:rPr>
      </w:pPr>
      <w:r>
        <w:rPr>
          <w:lang w:eastAsia="ru-RU"/>
        </w:rPr>
        <w:t xml:space="preserve">б) </w:t>
      </w:r>
      <w:r w:rsidRPr="002B4B36">
        <w:rPr>
          <w:lang w:eastAsia="ru-RU"/>
        </w:rPr>
        <w:t>приве</w:t>
      </w:r>
      <w:r>
        <w:rPr>
          <w:lang w:eastAsia="ru-RU"/>
        </w:rPr>
        <w:t>дение</w:t>
      </w:r>
      <w:r w:rsidRPr="002B4B36">
        <w:rPr>
          <w:lang w:eastAsia="ru-RU"/>
        </w:rPr>
        <w:t xml:space="preserve"> известн</w:t>
      </w:r>
      <w:r>
        <w:rPr>
          <w:lang w:eastAsia="ru-RU"/>
        </w:rPr>
        <w:t>ой</w:t>
      </w:r>
      <w:r w:rsidRPr="002B4B36">
        <w:rPr>
          <w:lang w:eastAsia="ru-RU"/>
        </w:rPr>
        <w:t xml:space="preserve"> цитат</w:t>
      </w:r>
      <w:r>
        <w:rPr>
          <w:lang w:eastAsia="ru-RU"/>
        </w:rPr>
        <w:t>ы</w:t>
      </w:r>
    </w:p>
    <w:p w14:paraId="284BBC96" w14:textId="7373F900" w:rsidR="001019DC" w:rsidRPr="002B4B36" w:rsidRDefault="001019DC" w:rsidP="003D78F4">
      <w:pPr>
        <w:ind w:firstLine="709"/>
        <w:jc w:val="both"/>
        <w:rPr>
          <w:lang w:eastAsia="ru-RU"/>
        </w:rPr>
      </w:pPr>
      <w:r>
        <w:rPr>
          <w:lang w:eastAsia="ru-RU"/>
        </w:rPr>
        <w:t>в)</w:t>
      </w:r>
      <w:r w:rsidRPr="002B4B36">
        <w:rPr>
          <w:lang w:eastAsia="ru-RU"/>
        </w:rPr>
        <w:t xml:space="preserve"> благодарность за внимание</w:t>
      </w:r>
    </w:p>
    <w:p w14:paraId="276B7832" w14:textId="018197C6" w:rsidR="00482AEA" w:rsidRDefault="001019DC" w:rsidP="003D78F4">
      <w:pPr>
        <w:ind w:firstLine="709"/>
        <w:rPr>
          <w:lang w:eastAsia="ru-RU"/>
        </w:rPr>
      </w:pPr>
      <w:r>
        <w:rPr>
          <w:lang w:eastAsia="ru-RU"/>
        </w:rPr>
        <w:t xml:space="preserve">г) </w:t>
      </w:r>
      <w:r w:rsidR="00482AEA">
        <w:rPr>
          <w:lang w:eastAsia="ru-RU"/>
        </w:rPr>
        <w:t>комплимент</w:t>
      </w:r>
    </w:p>
    <w:p w14:paraId="60EEE0B7" w14:textId="30D70AAB" w:rsidR="00482AEA" w:rsidRPr="00077373" w:rsidRDefault="001019DC" w:rsidP="003D78F4">
      <w:pPr>
        <w:ind w:firstLine="709"/>
        <w:rPr>
          <w:lang w:eastAsia="ru-RU"/>
        </w:rPr>
      </w:pPr>
      <w:r>
        <w:rPr>
          <w:lang w:eastAsia="ru-RU"/>
        </w:rPr>
        <w:t>д)</w:t>
      </w:r>
      <w:r w:rsidR="00482AEA" w:rsidRPr="00077373">
        <w:rPr>
          <w:lang w:eastAsia="ru-RU"/>
        </w:rPr>
        <w:t xml:space="preserve"> обозначение темы</w:t>
      </w:r>
    </w:p>
    <w:p w14:paraId="472FC26B" w14:textId="302A5D63" w:rsidR="00482AEA" w:rsidRPr="00077373" w:rsidRDefault="001019DC" w:rsidP="003D78F4">
      <w:pPr>
        <w:ind w:firstLine="709"/>
        <w:jc w:val="both"/>
        <w:rPr>
          <w:lang w:eastAsia="ru-RU"/>
        </w:rPr>
      </w:pPr>
      <w:r>
        <w:rPr>
          <w:bCs/>
          <w:color w:val="000000"/>
        </w:rPr>
        <w:t xml:space="preserve">Правильный ответ: б, в </w:t>
      </w:r>
    </w:p>
    <w:p w14:paraId="64512CCB" w14:textId="421B3429" w:rsidR="00482AEA" w:rsidRPr="00077373" w:rsidRDefault="00482AEA" w:rsidP="003D78F4">
      <w:pPr>
        <w:ind w:firstLine="709"/>
      </w:pPr>
      <w:r>
        <w:rPr>
          <w:bCs/>
        </w:rPr>
        <w:t xml:space="preserve">5. </w:t>
      </w:r>
      <w:r w:rsidRPr="00077373">
        <w:t>Установите соответствие между функциями языка и их значениями (содержанием):</w:t>
      </w:r>
    </w:p>
    <w:p w14:paraId="3E15343E" w14:textId="19304FE6" w:rsidR="00482AEA" w:rsidRPr="004D32C6" w:rsidRDefault="00482AEA" w:rsidP="00482AEA">
      <w:pPr>
        <w:tabs>
          <w:tab w:val="left" w:pos="426"/>
        </w:tabs>
        <w:jc w:val="both"/>
        <w:rPr>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769"/>
      </w:tblGrid>
      <w:tr w:rsidR="00482AEA" w:rsidRPr="004F2331" w14:paraId="2D989CF7" w14:textId="77777777" w:rsidTr="003D78F4">
        <w:tc>
          <w:tcPr>
            <w:tcW w:w="3118" w:type="dxa"/>
            <w:shd w:val="clear" w:color="auto" w:fill="auto"/>
          </w:tcPr>
          <w:p w14:paraId="4E8214A6" w14:textId="77777777" w:rsidR="00482AEA" w:rsidRPr="004F2331" w:rsidRDefault="00482AEA" w:rsidP="003D78F4">
            <w:pPr>
              <w:tabs>
                <w:tab w:val="left" w:pos="426"/>
              </w:tabs>
              <w:jc w:val="center"/>
              <w:rPr>
                <w:rFonts w:eastAsia="Calibri"/>
                <w:bCs/>
                <w:color w:val="000000"/>
              </w:rPr>
            </w:pPr>
            <w:r w:rsidRPr="004F2331">
              <w:rPr>
                <w:rFonts w:eastAsia="Calibri"/>
                <w:bCs/>
                <w:color w:val="000000"/>
              </w:rPr>
              <w:t>Виды компетентности</w:t>
            </w:r>
          </w:p>
        </w:tc>
        <w:tc>
          <w:tcPr>
            <w:tcW w:w="6769" w:type="dxa"/>
            <w:shd w:val="clear" w:color="auto" w:fill="auto"/>
          </w:tcPr>
          <w:p w14:paraId="6F5F143F" w14:textId="77777777" w:rsidR="00482AEA" w:rsidRPr="004F2331" w:rsidRDefault="00482AEA" w:rsidP="003D78F4">
            <w:pPr>
              <w:tabs>
                <w:tab w:val="left" w:pos="426"/>
              </w:tabs>
              <w:jc w:val="center"/>
              <w:rPr>
                <w:rFonts w:eastAsia="Calibri"/>
                <w:bCs/>
                <w:color w:val="000000"/>
              </w:rPr>
            </w:pPr>
            <w:r w:rsidRPr="004F2331">
              <w:rPr>
                <w:rFonts w:eastAsia="Calibri"/>
                <w:bCs/>
                <w:color w:val="000000"/>
              </w:rPr>
              <w:t>Определение</w:t>
            </w:r>
          </w:p>
        </w:tc>
      </w:tr>
      <w:tr w:rsidR="00482AEA" w:rsidRPr="004F2331" w14:paraId="501855C5" w14:textId="77777777" w:rsidTr="003D78F4">
        <w:tc>
          <w:tcPr>
            <w:tcW w:w="3118" w:type="dxa"/>
            <w:shd w:val="clear" w:color="auto" w:fill="auto"/>
          </w:tcPr>
          <w:p w14:paraId="64C4C668" w14:textId="3A38E6D3" w:rsidR="00482AEA" w:rsidRPr="00077373" w:rsidRDefault="00482AEA" w:rsidP="00482AEA">
            <w:r w:rsidRPr="004F2331">
              <w:rPr>
                <w:rFonts w:eastAsia="Calibri"/>
                <w:bCs/>
                <w:color w:val="000000"/>
              </w:rPr>
              <w:t xml:space="preserve">1. </w:t>
            </w:r>
            <w:r w:rsidRPr="00077373">
              <w:t>Коммуникативная</w:t>
            </w:r>
          </w:p>
          <w:p w14:paraId="4E3590B0" w14:textId="2964FF11" w:rsidR="00482AEA" w:rsidRPr="00077373" w:rsidRDefault="00482AEA" w:rsidP="00482AEA">
            <w:r>
              <w:t xml:space="preserve">2. </w:t>
            </w:r>
            <w:r w:rsidRPr="00077373">
              <w:t>Аккумулятивная</w:t>
            </w:r>
          </w:p>
          <w:p w14:paraId="2FDC5658" w14:textId="28971ADD" w:rsidR="00482AEA" w:rsidRPr="00077373" w:rsidRDefault="00482AEA" w:rsidP="00482AEA">
            <w:r>
              <w:t xml:space="preserve">3. </w:t>
            </w:r>
            <w:r w:rsidRPr="00077373">
              <w:t xml:space="preserve">Регулятивная </w:t>
            </w:r>
          </w:p>
          <w:p w14:paraId="1B5B2ECC" w14:textId="718D1973" w:rsidR="00482AEA" w:rsidRPr="00482AEA" w:rsidRDefault="00482AEA" w:rsidP="00482AEA">
            <w:r>
              <w:t>4.</w:t>
            </w:r>
            <w:r w:rsidRPr="00077373">
              <w:t xml:space="preserve"> </w:t>
            </w:r>
            <w:proofErr w:type="spellStart"/>
            <w:r w:rsidRPr="00077373">
              <w:t>Фативная</w:t>
            </w:r>
            <w:proofErr w:type="spellEnd"/>
            <w:r w:rsidRPr="00077373">
              <w:t xml:space="preserve"> </w:t>
            </w:r>
          </w:p>
        </w:tc>
        <w:tc>
          <w:tcPr>
            <w:tcW w:w="6769" w:type="dxa"/>
            <w:shd w:val="clear" w:color="auto" w:fill="auto"/>
          </w:tcPr>
          <w:p w14:paraId="2764CDB1" w14:textId="1AADD1F7" w:rsidR="00482AEA" w:rsidRPr="00077373" w:rsidRDefault="00A943D8" w:rsidP="00482AEA">
            <w:r>
              <w:rPr>
                <w:rFonts w:eastAsia="Calibri"/>
                <w:color w:val="000000"/>
              </w:rPr>
              <w:t>а</w:t>
            </w:r>
            <w:r w:rsidR="00482AEA" w:rsidRPr="004F2331">
              <w:rPr>
                <w:rFonts w:eastAsia="Calibri"/>
                <w:color w:val="000000"/>
              </w:rPr>
              <w:t xml:space="preserve">) </w:t>
            </w:r>
            <w:r w:rsidR="00482AEA">
              <w:t>в</w:t>
            </w:r>
            <w:r w:rsidR="00482AEA" w:rsidRPr="00077373">
              <w:t>оздействие, побуждение к действию</w:t>
            </w:r>
          </w:p>
          <w:p w14:paraId="07CB2127" w14:textId="13BAE3EB" w:rsidR="00482AEA" w:rsidRPr="00482AEA" w:rsidRDefault="00A943D8" w:rsidP="00482AEA">
            <w:pPr>
              <w:tabs>
                <w:tab w:val="left" w:pos="426"/>
              </w:tabs>
              <w:jc w:val="both"/>
              <w:rPr>
                <w:rFonts w:eastAsia="Calibri"/>
                <w:color w:val="000000"/>
              </w:rPr>
            </w:pPr>
            <w:r>
              <w:rPr>
                <w:rFonts w:eastAsia="Calibri"/>
                <w:color w:val="000000"/>
              </w:rPr>
              <w:t>б</w:t>
            </w:r>
            <w:r w:rsidR="00482AEA" w:rsidRPr="004F2331">
              <w:rPr>
                <w:rFonts w:eastAsia="Calibri"/>
                <w:color w:val="000000"/>
              </w:rPr>
              <w:t xml:space="preserve">) </w:t>
            </w:r>
            <w:r w:rsidR="00482AEA">
              <w:t>у</w:t>
            </w:r>
            <w:r w:rsidR="00482AEA" w:rsidRPr="00077373">
              <w:t xml:space="preserve">становление контакта с собеседником </w:t>
            </w:r>
          </w:p>
          <w:p w14:paraId="38F1A9D9" w14:textId="6DC6E671" w:rsidR="00482AEA" w:rsidRDefault="00A943D8" w:rsidP="00482AEA">
            <w:r>
              <w:rPr>
                <w:rFonts w:eastAsia="Calibri"/>
                <w:color w:val="000000"/>
              </w:rPr>
              <w:t>в</w:t>
            </w:r>
            <w:r w:rsidR="00482AEA" w:rsidRPr="004F2331">
              <w:rPr>
                <w:rFonts w:eastAsia="Calibri"/>
                <w:color w:val="000000"/>
              </w:rPr>
              <w:t xml:space="preserve">) </w:t>
            </w:r>
            <w:r w:rsidR="00482AEA">
              <w:t>с</w:t>
            </w:r>
            <w:r w:rsidR="00482AEA" w:rsidRPr="00077373">
              <w:t>редство общения</w:t>
            </w:r>
            <w:r w:rsidR="00482AEA">
              <w:t xml:space="preserve"> </w:t>
            </w:r>
          </w:p>
          <w:p w14:paraId="53571DA0" w14:textId="04755179" w:rsidR="00482AEA" w:rsidRPr="00482AEA" w:rsidRDefault="00A943D8" w:rsidP="00482AEA">
            <w:pPr>
              <w:tabs>
                <w:tab w:val="left" w:pos="426"/>
              </w:tabs>
              <w:jc w:val="both"/>
              <w:rPr>
                <w:rFonts w:eastAsia="Calibri"/>
                <w:color w:val="000000"/>
              </w:rPr>
            </w:pPr>
            <w:r>
              <w:rPr>
                <w:rFonts w:eastAsia="Calibri"/>
                <w:color w:val="000000"/>
              </w:rPr>
              <w:t>г</w:t>
            </w:r>
            <w:r w:rsidR="00482AEA" w:rsidRPr="004F2331">
              <w:rPr>
                <w:rFonts w:eastAsia="Calibri"/>
                <w:color w:val="000000"/>
              </w:rPr>
              <w:t xml:space="preserve">) </w:t>
            </w:r>
            <w:r w:rsidR="00482AEA">
              <w:t>с</w:t>
            </w:r>
            <w:r w:rsidR="00482AEA" w:rsidRPr="00077373">
              <w:t>редство хранение информации</w:t>
            </w:r>
          </w:p>
        </w:tc>
      </w:tr>
    </w:tbl>
    <w:p w14:paraId="7D9ACE8E" w14:textId="77777777" w:rsidR="00482AEA" w:rsidRDefault="00482AEA" w:rsidP="00482AEA">
      <w:pPr>
        <w:tabs>
          <w:tab w:val="left" w:pos="1560"/>
        </w:tabs>
        <w:ind w:firstLine="709"/>
        <w:jc w:val="both"/>
        <w:rPr>
          <w:bCs/>
          <w:color w:val="000000"/>
        </w:rPr>
      </w:pPr>
      <w:bookmarkStart w:id="1" w:name="_Hlk209596714"/>
    </w:p>
    <w:p w14:paraId="509F4DD1" w14:textId="6DBC0E2B" w:rsidR="00482AEA" w:rsidRDefault="00482AEA" w:rsidP="003D78F4">
      <w:pPr>
        <w:tabs>
          <w:tab w:val="left" w:pos="1560"/>
        </w:tabs>
        <w:ind w:firstLine="709"/>
        <w:jc w:val="both"/>
        <w:rPr>
          <w:bCs/>
          <w:color w:val="000000"/>
        </w:rPr>
      </w:pPr>
      <w:r>
        <w:rPr>
          <w:bCs/>
          <w:color w:val="000000"/>
        </w:rPr>
        <w:lastRenderedPageBreak/>
        <w:t xml:space="preserve">Правильный ответ: 1 – </w:t>
      </w:r>
      <w:r w:rsidR="00A943D8">
        <w:rPr>
          <w:bCs/>
          <w:color w:val="000000"/>
        </w:rPr>
        <w:t>в</w:t>
      </w:r>
      <w:r>
        <w:rPr>
          <w:bCs/>
          <w:color w:val="000000"/>
        </w:rPr>
        <w:t xml:space="preserve">, 2 – </w:t>
      </w:r>
      <w:r w:rsidR="00A943D8">
        <w:rPr>
          <w:bCs/>
          <w:color w:val="000000"/>
        </w:rPr>
        <w:t>г</w:t>
      </w:r>
      <w:r>
        <w:rPr>
          <w:bCs/>
          <w:color w:val="000000"/>
        </w:rPr>
        <w:t xml:space="preserve">, 3 – </w:t>
      </w:r>
      <w:r w:rsidR="00A943D8">
        <w:rPr>
          <w:bCs/>
          <w:color w:val="000000"/>
        </w:rPr>
        <w:t>а</w:t>
      </w:r>
      <w:r>
        <w:rPr>
          <w:bCs/>
          <w:color w:val="000000"/>
        </w:rPr>
        <w:t xml:space="preserve">, 4 – </w:t>
      </w:r>
      <w:r w:rsidR="00A943D8">
        <w:rPr>
          <w:bCs/>
          <w:color w:val="000000"/>
        </w:rPr>
        <w:t>б</w:t>
      </w:r>
    </w:p>
    <w:bookmarkEnd w:id="1"/>
    <w:p w14:paraId="31E4B12E" w14:textId="77777777" w:rsidR="00482AEA" w:rsidRDefault="00482AEA" w:rsidP="003D78F4">
      <w:pPr>
        <w:ind w:firstLine="709"/>
        <w:jc w:val="both"/>
      </w:pPr>
    </w:p>
    <w:p w14:paraId="259D93C0" w14:textId="77777777" w:rsidR="001019DC" w:rsidRDefault="00482AEA" w:rsidP="003D78F4">
      <w:pPr>
        <w:pStyle w:val="a9"/>
        <w:ind w:firstLine="709"/>
        <w:rPr>
          <w:bCs/>
          <w:color w:val="000000"/>
        </w:rPr>
      </w:pPr>
      <w:r>
        <w:rPr>
          <w:bCs/>
          <w:color w:val="000000"/>
        </w:rPr>
        <w:t xml:space="preserve">6. </w:t>
      </w:r>
      <w:r w:rsidR="001019DC" w:rsidRPr="002072F7">
        <w:rPr>
          <w:bCs/>
          <w:color w:val="000000"/>
        </w:rPr>
        <w:t xml:space="preserve">Выберите правильный вариант ответа. </w:t>
      </w:r>
    </w:p>
    <w:p w14:paraId="6F14B08B" w14:textId="4CCB12D0" w:rsidR="00482AEA" w:rsidRPr="002C576A" w:rsidRDefault="00482AEA" w:rsidP="003D78F4">
      <w:pPr>
        <w:pStyle w:val="a9"/>
        <w:ind w:firstLine="709"/>
        <w:rPr>
          <w:bCs/>
          <w:color w:val="000000"/>
        </w:rPr>
      </w:pPr>
      <w:r w:rsidRPr="002C576A">
        <w:rPr>
          <w:bCs/>
          <w:color w:val="000000"/>
        </w:rPr>
        <w:t>Реквизит «адресат» располагается, как правило, в документе</w:t>
      </w:r>
      <w:r>
        <w:rPr>
          <w:bCs/>
          <w:color w:val="000000"/>
        </w:rPr>
        <w:t xml:space="preserve"> в …</w:t>
      </w:r>
    </w:p>
    <w:p w14:paraId="07C5AF7F" w14:textId="3B021017" w:rsidR="00482AEA" w:rsidRPr="002C576A" w:rsidRDefault="001019DC" w:rsidP="003D78F4">
      <w:pPr>
        <w:pStyle w:val="a9"/>
        <w:ind w:firstLine="709"/>
        <w:rPr>
          <w:bCs/>
          <w:color w:val="000000"/>
        </w:rPr>
      </w:pPr>
      <w:r>
        <w:rPr>
          <w:lang w:eastAsia="ru-RU"/>
        </w:rPr>
        <w:t xml:space="preserve">а) </w:t>
      </w:r>
      <w:r w:rsidR="00482AEA" w:rsidRPr="002C576A">
        <w:rPr>
          <w:bCs/>
          <w:color w:val="000000"/>
        </w:rPr>
        <w:t>верхнем левом углу</w:t>
      </w:r>
    </w:p>
    <w:p w14:paraId="45EA5D4C" w14:textId="2D7B48A3" w:rsidR="00482AEA" w:rsidRPr="002C576A" w:rsidRDefault="001019DC" w:rsidP="003D78F4">
      <w:pPr>
        <w:pStyle w:val="a9"/>
        <w:ind w:firstLine="709"/>
        <w:rPr>
          <w:bCs/>
          <w:color w:val="000000"/>
        </w:rPr>
      </w:pPr>
      <w:r>
        <w:rPr>
          <w:bCs/>
          <w:color w:val="000000"/>
        </w:rPr>
        <w:t xml:space="preserve">б) </w:t>
      </w:r>
      <w:r w:rsidR="00482AEA" w:rsidRPr="002C576A">
        <w:rPr>
          <w:bCs/>
          <w:color w:val="000000"/>
        </w:rPr>
        <w:t>верхнем правом углу</w:t>
      </w:r>
    </w:p>
    <w:p w14:paraId="4B0A155C" w14:textId="0A94F113" w:rsidR="00482AEA" w:rsidRPr="002C576A" w:rsidRDefault="001019DC" w:rsidP="003D78F4">
      <w:pPr>
        <w:pStyle w:val="a9"/>
        <w:ind w:firstLine="709"/>
        <w:rPr>
          <w:bCs/>
          <w:color w:val="000000"/>
        </w:rPr>
      </w:pPr>
      <w:r>
        <w:rPr>
          <w:bCs/>
          <w:color w:val="000000"/>
        </w:rPr>
        <w:t>в)</w:t>
      </w:r>
      <w:r w:rsidR="00482AEA" w:rsidRPr="002C576A">
        <w:rPr>
          <w:bCs/>
          <w:color w:val="000000"/>
        </w:rPr>
        <w:t xml:space="preserve"> центре листа</w:t>
      </w:r>
    </w:p>
    <w:p w14:paraId="5CE241B6" w14:textId="1DE95D3A" w:rsidR="00482AEA" w:rsidRDefault="001019DC" w:rsidP="003D78F4">
      <w:pPr>
        <w:pStyle w:val="a9"/>
        <w:ind w:firstLine="709"/>
        <w:rPr>
          <w:bCs/>
          <w:color w:val="000000"/>
        </w:rPr>
      </w:pPr>
      <w:r>
        <w:rPr>
          <w:bCs/>
          <w:color w:val="000000"/>
        </w:rPr>
        <w:t>г)</w:t>
      </w:r>
      <w:r w:rsidR="00482AEA">
        <w:rPr>
          <w:bCs/>
          <w:color w:val="000000"/>
        </w:rPr>
        <w:t xml:space="preserve"> </w:t>
      </w:r>
      <w:r w:rsidR="00482AEA" w:rsidRPr="002C576A">
        <w:rPr>
          <w:bCs/>
          <w:color w:val="000000"/>
        </w:rPr>
        <w:t>нижнем левом углу</w:t>
      </w:r>
    </w:p>
    <w:p w14:paraId="6DD00F07" w14:textId="7BD11E7E" w:rsidR="001019DC" w:rsidRPr="002C576A" w:rsidRDefault="001019DC" w:rsidP="003D78F4">
      <w:pPr>
        <w:pStyle w:val="a9"/>
        <w:ind w:firstLine="709"/>
        <w:rPr>
          <w:bCs/>
          <w:color w:val="000000"/>
        </w:rPr>
      </w:pPr>
      <w:r>
        <w:rPr>
          <w:bCs/>
          <w:color w:val="000000"/>
        </w:rPr>
        <w:t>Правильный ответ: б</w:t>
      </w:r>
    </w:p>
    <w:p w14:paraId="6EFFD468" w14:textId="77777777" w:rsidR="00482AEA" w:rsidRDefault="00482AEA" w:rsidP="003D78F4">
      <w:pPr>
        <w:ind w:firstLine="709"/>
        <w:jc w:val="both"/>
        <w:rPr>
          <w:lang w:eastAsia="ru-RU"/>
        </w:rPr>
      </w:pPr>
    </w:p>
    <w:p w14:paraId="3428859B" w14:textId="77777777" w:rsidR="001019DC" w:rsidRDefault="00482AEA" w:rsidP="003D78F4">
      <w:pPr>
        <w:ind w:firstLine="709"/>
        <w:jc w:val="both"/>
        <w:rPr>
          <w:bCs/>
          <w:color w:val="000000"/>
        </w:rPr>
      </w:pPr>
      <w:r>
        <w:rPr>
          <w:lang w:eastAsia="ru-RU"/>
        </w:rPr>
        <w:t>7.</w:t>
      </w:r>
      <w:r w:rsidR="001019DC">
        <w:rPr>
          <w:lang w:eastAsia="ru-RU"/>
        </w:rPr>
        <w:t xml:space="preserve"> </w:t>
      </w:r>
      <w:r w:rsidR="001019DC" w:rsidRPr="002072F7">
        <w:rPr>
          <w:bCs/>
          <w:color w:val="000000"/>
        </w:rPr>
        <w:t xml:space="preserve">Выберите правильный вариант ответа. </w:t>
      </w:r>
    </w:p>
    <w:p w14:paraId="63034216" w14:textId="119A47EE" w:rsidR="00482AEA" w:rsidRDefault="00482AEA" w:rsidP="003D78F4">
      <w:pPr>
        <w:ind w:firstLine="709"/>
        <w:jc w:val="both"/>
        <w:rPr>
          <w:lang w:eastAsia="ru-RU"/>
        </w:rPr>
      </w:pPr>
      <w:r>
        <w:rPr>
          <w:lang w:eastAsia="ru-RU"/>
        </w:rPr>
        <w:t>Положение о психологической службе</w:t>
      </w:r>
      <w:r w:rsidRPr="00DD454A">
        <w:rPr>
          <w:lang w:eastAsia="ru-RU"/>
        </w:rPr>
        <w:t xml:space="preserve">, </w:t>
      </w:r>
      <w:r>
        <w:rPr>
          <w:lang w:eastAsia="ru-RU"/>
        </w:rPr>
        <w:t xml:space="preserve">должностная </w:t>
      </w:r>
      <w:r w:rsidRPr="00DD454A">
        <w:rPr>
          <w:lang w:eastAsia="ru-RU"/>
        </w:rPr>
        <w:t>инструкция</w:t>
      </w:r>
      <w:r>
        <w:rPr>
          <w:lang w:eastAsia="ru-RU"/>
        </w:rPr>
        <w:t xml:space="preserve"> психолога</w:t>
      </w:r>
      <w:r w:rsidRPr="00DD454A">
        <w:rPr>
          <w:lang w:eastAsia="ru-RU"/>
        </w:rPr>
        <w:t>, протокол</w:t>
      </w:r>
      <w:r>
        <w:rPr>
          <w:lang w:eastAsia="ru-RU"/>
        </w:rPr>
        <w:t xml:space="preserve"> обследования клиента </w:t>
      </w:r>
      <w:r w:rsidRPr="00DD454A">
        <w:rPr>
          <w:lang w:eastAsia="ru-RU"/>
        </w:rPr>
        <w:t>являются жанрами ... стиля.</w:t>
      </w:r>
    </w:p>
    <w:p w14:paraId="0F0B43BA" w14:textId="0146CEB5" w:rsidR="00482AEA" w:rsidRPr="002B4B36" w:rsidRDefault="001019DC" w:rsidP="003D78F4">
      <w:pPr>
        <w:ind w:firstLine="709"/>
        <w:jc w:val="both"/>
        <w:rPr>
          <w:lang w:eastAsia="ru-RU"/>
        </w:rPr>
      </w:pPr>
      <w:r>
        <w:rPr>
          <w:lang w:eastAsia="ru-RU"/>
        </w:rPr>
        <w:t>а)</w:t>
      </w:r>
      <w:r w:rsidR="00482AEA" w:rsidRPr="002B4B36">
        <w:rPr>
          <w:lang w:eastAsia="ru-RU"/>
        </w:rPr>
        <w:t xml:space="preserve"> </w:t>
      </w:r>
      <w:r w:rsidR="00482AEA">
        <w:rPr>
          <w:lang w:eastAsia="ru-RU"/>
        </w:rPr>
        <w:t>научного</w:t>
      </w:r>
    </w:p>
    <w:p w14:paraId="3E31E21B" w14:textId="4681EABD" w:rsidR="00482AEA" w:rsidRPr="002B4B36" w:rsidRDefault="001019DC" w:rsidP="003D78F4">
      <w:pPr>
        <w:ind w:firstLine="709"/>
        <w:rPr>
          <w:lang w:eastAsia="ru-RU"/>
        </w:rPr>
      </w:pPr>
      <w:r>
        <w:rPr>
          <w:lang w:eastAsia="ru-RU"/>
        </w:rPr>
        <w:t>б)</w:t>
      </w:r>
      <w:r w:rsidR="00482AEA" w:rsidRPr="002B4B36">
        <w:rPr>
          <w:lang w:eastAsia="ru-RU"/>
        </w:rPr>
        <w:t xml:space="preserve"> </w:t>
      </w:r>
      <w:r w:rsidR="00482AEA">
        <w:rPr>
          <w:lang w:eastAsia="ru-RU"/>
        </w:rPr>
        <w:t>разговорного</w:t>
      </w:r>
    </w:p>
    <w:p w14:paraId="1ABBEDBE" w14:textId="3433C58F" w:rsidR="00482AEA" w:rsidRPr="00DD454A" w:rsidRDefault="001019DC" w:rsidP="003D78F4">
      <w:pPr>
        <w:ind w:firstLine="709"/>
        <w:rPr>
          <w:lang w:eastAsia="ru-RU"/>
        </w:rPr>
      </w:pPr>
      <w:r>
        <w:rPr>
          <w:lang w:eastAsia="ru-RU"/>
        </w:rPr>
        <w:t>в)</w:t>
      </w:r>
      <w:r w:rsidR="00482AEA" w:rsidRPr="002B4B36">
        <w:rPr>
          <w:lang w:eastAsia="ru-RU"/>
        </w:rPr>
        <w:t xml:space="preserve"> </w:t>
      </w:r>
      <w:r w:rsidR="00482AEA" w:rsidRPr="00DD454A">
        <w:rPr>
          <w:lang w:eastAsia="ru-RU"/>
        </w:rPr>
        <w:t>официально-делового</w:t>
      </w:r>
    </w:p>
    <w:p w14:paraId="369C53E3" w14:textId="30BB1EB6" w:rsidR="00482AEA" w:rsidRDefault="001019DC" w:rsidP="003D78F4">
      <w:pPr>
        <w:ind w:firstLine="709"/>
        <w:rPr>
          <w:lang w:eastAsia="ru-RU"/>
        </w:rPr>
      </w:pPr>
      <w:r>
        <w:rPr>
          <w:lang w:eastAsia="ru-RU"/>
        </w:rPr>
        <w:t xml:space="preserve">г) </w:t>
      </w:r>
      <w:r w:rsidR="00482AEA" w:rsidRPr="00DD454A">
        <w:rPr>
          <w:lang w:eastAsia="ru-RU"/>
        </w:rPr>
        <w:t>публицистического</w:t>
      </w:r>
    </w:p>
    <w:p w14:paraId="3581982E" w14:textId="77C7ED66" w:rsidR="001019DC" w:rsidRPr="002C576A" w:rsidRDefault="001019DC" w:rsidP="003D78F4">
      <w:pPr>
        <w:pStyle w:val="a9"/>
        <w:ind w:firstLine="709"/>
        <w:rPr>
          <w:bCs/>
          <w:color w:val="000000"/>
        </w:rPr>
      </w:pPr>
      <w:r>
        <w:rPr>
          <w:bCs/>
          <w:color w:val="000000"/>
        </w:rPr>
        <w:t>Правильный ответ: а</w:t>
      </w:r>
    </w:p>
    <w:p w14:paraId="264AF858" w14:textId="77777777" w:rsidR="00482AEA" w:rsidRDefault="00482AEA" w:rsidP="003D78F4">
      <w:pPr>
        <w:ind w:firstLine="709"/>
        <w:rPr>
          <w:lang w:eastAsia="ru-RU"/>
        </w:rPr>
      </w:pPr>
    </w:p>
    <w:p w14:paraId="3F42BE08" w14:textId="50BFB20C" w:rsidR="00482AEA" w:rsidRDefault="00482AEA" w:rsidP="003D78F4">
      <w:pPr>
        <w:ind w:firstLine="709"/>
        <w:jc w:val="both"/>
        <w:rPr>
          <w:lang w:eastAsia="ru-RU"/>
        </w:rPr>
      </w:pPr>
      <w:r>
        <w:rPr>
          <w:lang w:eastAsia="ru-RU"/>
        </w:rPr>
        <w:t xml:space="preserve">8. </w:t>
      </w:r>
      <w:r w:rsidRPr="00FF0BEE">
        <w:rPr>
          <w:lang w:eastAsia="ru-RU"/>
        </w:rPr>
        <w:t>К ошибкам, нарушающим точность речи, создающим речевую избыточность и многословие, из перечисленных, относятся:</w:t>
      </w:r>
    </w:p>
    <w:p w14:paraId="649DEF8D" w14:textId="6AE91D8C" w:rsidR="00482AEA" w:rsidRDefault="001019DC" w:rsidP="003D78F4">
      <w:pPr>
        <w:ind w:firstLine="709"/>
        <w:rPr>
          <w:lang w:eastAsia="ru-RU"/>
        </w:rPr>
      </w:pPr>
      <w:r>
        <w:rPr>
          <w:lang w:eastAsia="ru-RU"/>
        </w:rPr>
        <w:t xml:space="preserve">а) </w:t>
      </w:r>
      <w:r w:rsidR="00482AEA" w:rsidRPr="00FF0BEE">
        <w:rPr>
          <w:lang w:eastAsia="ru-RU"/>
        </w:rPr>
        <w:t>немотивированное нарушение границ стилистической сочетаемост</w:t>
      </w:r>
      <w:r w:rsidR="00482AEA">
        <w:rPr>
          <w:lang w:eastAsia="ru-RU"/>
        </w:rPr>
        <w:t>и</w:t>
      </w:r>
    </w:p>
    <w:p w14:paraId="474426E5" w14:textId="6DD80F6A" w:rsidR="001019DC" w:rsidRPr="00FF0BEE" w:rsidRDefault="001019DC" w:rsidP="003D78F4">
      <w:pPr>
        <w:ind w:firstLine="709"/>
        <w:rPr>
          <w:lang w:eastAsia="ru-RU"/>
        </w:rPr>
      </w:pPr>
      <w:r>
        <w:rPr>
          <w:lang w:eastAsia="ru-RU"/>
        </w:rPr>
        <w:t xml:space="preserve">б) </w:t>
      </w:r>
      <w:r w:rsidRPr="00FF0BEE">
        <w:rPr>
          <w:lang w:eastAsia="ru-RU"/>
        </w:rPr>
        <w:t>лексический повтор</w:t>
      </w:r>
    </w:p>
    <w:p w14:paraId="19FBD1E3" w14:textId="75D9B7E2" w:rsidR="00482AEA" w:rsidRDefault="001019DC" w:rsidP="003D78F4">
      <w:pPr>
        <w:ind w:firstLine="709"/>
        <w:rPr>
          <w:lang w:eastAsia="ru-RU"/>
        </w:rPr>
      </w:pPr>
      <w:r>
        <w:rPr>
          <w:lang w:eastAsia="ru-RU"/>
        </w:rPr>
        <w:t xml:space="preserve">в) </w:t>
      </w:r>
      <w:r w:rsidR="00482AEA">
        <w:rPr>
          <w:lang w:eastAsia="ru-RU"/>
        </w:rPr>
        <w:t>соблюдение лексических норм</w:t>
      </w:r>
    </w:p>
    <w:p w14:paraId="34CE09C6" w14:textId="1ADD58EA" w:rsidR="001019DC" w:rsidRPr="00FF0BEE" w:rsidRDefault="001019DC" w:rsidP="003D78F4">
      <w:pPr>
        <w:ind w:firstLine="709"/>
        <w:jc w:val="both"/>
        <w:rPr>
          <w:lang w:eastAsia="ru-RU"/>
        </w:rPr>
      </w:pPr>
      <w:r>
        <w:rPr>
          <w:lang w:eastAsia="ru-RU"/>
        </w:rPr>
        <w:t xml:space="preserve">г) </w:t>
      </w:r>
      <w:r w:rsidRPr="00FF0BEE">
        <w:rPr>
          <w:lang w:eastAsia="ru-RU"/>
        </w:rPr>
        <w:t>тавтология</w:t>
      </w:r>
    </w:p>
    <w:p w14:paraId="6CAFA6E3" w14:textId="4D9C36AB" w:rsidR="00482AEA" w:rsidRPr="00FF0BEE" w:rsidRDefault="001019DC" w:rsidP="003D78F4">
      <w:pPr>
        <w:ind w:firstLine="709"/>
        <w:rPr>
          <w:lang w:eastAsia="ru-RU"/>
        </w:rPr>
      </w:pPr>
      <w:r>
        <w:rPr>
          <w:lang w:eastAsia="ru-RU"/>
        </w:rPr>
        <w:t>д)</w:t>
      </w:r>
      <w:r w:rsidR="00482AEA">
        <w:rPr>
          <w:lang w:eastAsia="ru-RU"/>
        </w:rPr>
        <w:t xml:space="preserve"> внимательный отбор слов</w:t>
      </w:r>
    </w:p>
    <w:p w14:paraId="29A23FDD" w14:textId="257489D7" w:rsidR="00482AEA" w:rsidRDefault="001019DC" w:rsidP="003D78F4">
      <w:pPr>
        <w:ind w:firstLine="709"/>
        <w:rPr>
          <w:lang w:eastAsia="ru-RU"/>
        </w:rPr>
      </w:pPr>
      <w:r>
        <w:rPr>
          <w:bCs/>
          <w:color w:val="000000"/>
        </w:rPr>
        <w:t>Правильный ответ</w:t>
      </w:r>
      <w:r>
        <w:rPr>
          <w:lang w:eastAsia="ru-RU"/>
        </w:rPr>
        <w:t>: б, г</w:t>
      </w:r>
    </w:p>
    <w:p w14:paraId="401575F5" w14:textId="77777777" w:rsidR="001019DC" w:rsidRDefault="001019DC" w:rsidP="003D78F4">
      <w:pPr>
        <w:ind w:firstLine="709"/>
        <w:jc w:val="both"/>
        <w:rPr>
          <w:lang w:eastAsia="ru-RU"/>
        </w:rPr>
      </w:pPr>
    </w:p>
    <w:p w14:paraId="58803E68" w14:textId="6F62E5C4" w:rsidR="001019DC" w:rsidRDefault="00482AEA" w:rsidP="003D78F4">
      <w:pPr>
        <w:ind w:firstLine="709"/>
        <w:jc w:val="both"/>
        <w:rPr>
          <w:bCs/>
          <w:color w:val="000000"/>
        </w:rPr>
      </w:pPr>
      <w:r>
        <w:rPr>
          <w:lang w:eastAsia="ru-RU"/>
        </w:rPr>
        <w:t xml:space="preserve">9. </w:t>
      </w:r>
      <w:r w:rsidR="001019DC" w:rsidRPr="002072F7">
        <w:rPr>
          <w:bCs/>
          <w:color w:val="000000"/>
        </w:rPr>
        <w:t xml:space="preserve">Выберите правильный вариант ответа. </w:t>
      </w:r>
    </w:p>
    <w:p w14:paraId="42DAE194" w14:textId="08542358" w:rsidR="00482AEA" w:rsidRPr="00DD454A" w:rsidRDefault="00482AEA" w:rsidP="003D78F4">
      <w:pPr>
        <w:ind w:firstLine="709"/>
        <w:jc w:val="both"/>
        <w:rPr>
          <w:lang w:eastAsia="ru-RU"/>
        </w:rPr>
      </w:pPr>
      <w:r w:rsidRPr="00DD454A">
        <w:rPr>
          <w:lang w:eastAsia="ru-RU"/>
        </w:rPr>
        <w:t>При обращении к группе лиц в официально-деловой ситуации лучше использовать обращение:</w:t>
      </w:r>
      <w:r w:rsidRPr="00DD454A">
        <w:rPr>
          <w:lang w:eastAsia="ru-RU"/>
        </w:rPr>
        <w:br/>
      </w:r>
      <w:r w:rsidR="001019DC">
        <w:rPr>
          <w:lang w:eastAsia="ru-RU"/>
        </w:rPr>
        <w:t xml:space="preserve">а) </w:t>
      </w:r>
      <w:r>
        <w:rPr>
          <w:lang w:eastAsia="ru-RU"/>
        </w:rPr>
        <w:t>У</w:t>
      </w:r>
      <w:r w:rsidRPr="00DD454A">
        <w:rPr>
          <w:lang w:eastAsia="ru-RU"/>
        </w:rPr>
        <w:t>важаемые коллеги</w:t>
      </w:r>
    </w:p>
    <w:p w14:paraId="620CCE0B" w14:textId="0179E2DF" w:rsidR="00482AEA" w:rsidRPr="00DD454A" w:rsidRDefault="001019DC" w:rsidP="003D78F4">
      <w:pPr>
        <w:ind w:firstLine="709"/>
        <w:jc w:val="both"/>
        <w:rPr>
          <w:lang w:eastAsia="ru-RU"/>
        </w:rPr>
      </w:pPr>
      <w:r>
        <w:rPr>
          <w:lang w:eastAsia="ru-RU"/>
        </w:rPr>
        <w:t xml:space="preserve">б) </w:t>
      </w:r>
      <w:r w:rsidR="00482AEA">
        <w:rPr>
          <w:lang w:eastAsia="ru-RU"/>
        </w:rPr>
        <w:t>Г</w:t>
      </w:r>
      <w:r w:rsidR="00482AEA" w:rsidRPr="00DD454A">
        <w:rPr>
          <w:lang w:eastAsia="ru-RU"/>
        </w:rPr>
        <w:t>раждане</w:t>
      </w:r>
    </w:p>
    <w:p w14:paraId="20496FB0" w14:textId="116B65C3" w:rsidR="00482AEA" w:rsidRPr="00DD454A" w:rsidRDefault="001019DC" w:rsidP="003D78F4">
      <w:pPr>
        <w:ind w:firstLine="709"/>
        <w:jc w:val="both"/>
        <w:rPr>
          <w:lang w:eastAsia="ru-RU"/>
        </w:rPr>
      </w:pPr>
      <w:r>
        <w:rPr>
          <w:lang w:eastAsia="ru-RU"/>
        </w:rPr>
        <w:t xml:space="preserve">в) </w:t>
      </w:r>
      <w:r w:rsidR="00482AEA">
        <w:rPr>
          <w:lang w:eastAsia="ru-RU"/>
        </w:rPr>
        <w:t>Д</w:t>
      </w:r>
      <w:r w:rsidR="00482AEA" w:rsidRPr="00DD454A">
        <w:rPr>
          <w:lang w:eastAsia="ru-RU"/>
        </w:rPr>
        <w:t>орогие друзья</w:t>
      </w:r>
    </w:p>
    <w:p w14:paraId="3C4E77CC" w14:textId="6810C930" w:rsidR="00482AEA" w:rsidRPr="00DD454A" w:rsidRDefault="001019DC" w:rsidP="003D78F4">
      <w:pPr>
        <w:ind w:firstLine="709"/>
        <w:jc w:val="both"/>
        <w:rPr>
          <w:lang w:eastAsia="ru-RU"/>
        </w:rPr>
      </w:pPr>
      <w:r>
        <w:rPr>
          <w:lang w:eastAsia="ru-RU"/>
        </w:rPr>
        <w:t xml:space="preserve">г) </w:t>
      </w:r>
      <w:r w:rsidR="00482AEA">
        <w:rPr>
          <w:lang w:eastAsia="ru-RU"/>
        </w:rPr>
        <w:t>Т</w:t>
      </w:r>
      <w:r w:rsidR="00482AEA" w:rsidRPr="00DD454A">
        <w:rPr>
          <w:lang w:eastAsia="ru-RU"/>
        </w:rPr>
        <w:t>оварищи</w:t>
      </w:r>
    </w:p>
    <w:p w14:paraId="2956A42E" w14:textId="03660728" w:rsidR="00482AEA" w:rsidRDefault="001019DC" w:rsidP="003D78F4">
      <w:pPr>
        <w:ind w:firstLine="709"/>
        <w:rPr>
          <w:bCs/>
          <w:color w:val="000000"/>
        </w:rPr>
      </w:pPr>
      <w:r>
        <w:rPr>
          <w:bCs/>
          <w:color w:val="000000"/>
        </w:rPr>
        <w:t>Правильный ответ: а</w:t>
      </w:r>
    </w:p>
    <w:p w14:paraId="327A31B2" w14:textId="77777777" w:rsidR="001019DC" w:rsidRPr="002C576A" w:rsidRDefault="001019DC" w:rsidP="003D78F4">
      <w:pPr>
        <w:ind w:firstLine="709"/>
        <w:rPr>
          <w:lang w:eastAsia="ru-RU"/>
        </w:rPr>
      </w:pPr>
    </w:p>
    <w:p w14:paraId="1268A08A" w14:textId="77777777" w:rsidR="001019DC" w:rsidRDefault="00482AEA" w:rsidP="003D78F4">
      <w:pPr>
        <w:ind w:firstLine="709"/>
        <w:jc w:val="both"/>
        <w:rPr>
          <w:bCs/>
          <w:color w:val="000000"/>
        </w:rPr>
      </w:pPr>
      <w:r>
        <w:rPr>
          <w:lang w:eastAsia="ru-RU"/>
        </w:rPr>
        <w:t xml:space="preserve">10. </w:t>
      </w:r>
      <w:r w:rsidR="001019DC" w:rsidRPr="002072F7">
        <w:rPr>
          <w:bCs/>
          <w:color w:val="000000"/>
        </w:rPr>
        <w:t xml:space="preserve">Выберите правильный вариант ответа. </w:t>
      </w:r>
    </w:p>
    <w:p w14:paraId="223EBAB7" w14:textId="25493A1E" w:rsidR="00482AEA" w:rsidRDefault="00482AEA" w:rsidP="003D78F4">
      <w:pPr>
        <w:ind w:firstLine="709"/>
        <w:jc w:val="both"/>
        <w:rPr>
          <w:lang w:eastAsia="ru-RU"/>
        </w:rPr>
      </w:pPr>
      <w:r w:rsidRPr="00DD454A">
        <w:rPr>
          <w:lang w:eastAsia="ru-RU"/>
        </w:rPr>
        <w:t>Отвлеченностью, строгой логичностью изложения, значительным числом специальных терминов, преобладанием сложных предложений с разветвлёнными синтаксическими связями отличается</w:t>
      </w:r>
      <w:r w:rsidR="001019DC">
        <w:rPr>
          <w:lang w:eastAsia="ru-RU"/>
        </w:rPr>
        <w:t xml:space="preserve"> …</w:t>
      </w:r>
    </w:p>
    <w:p w14:paraId="5B8DBED8" w14:textId="116E55B9" w:rsidR="00482AEA" w:rsidRPr="00DD454A" w:rsidRDefault="001019DC" w:rsidP="003D78F4">
      <w:pPr>
        <w:ind w:firstLine="709"/>
        <w:jc w:val="both"/>
        <w:rPr>
          <w:lang w:eastAsia="ru-RU"/>
        </w:rPr>
      </w:pPr>
      <w:r>
        <w:rPr>
          <w:lang w:eastAsia="ru-RU"/>
        </w:rPr>
        <w:t xml:space="preserve">а) </w:t>
      </w:r>
      <w:r w:rsidR="00482AEA">
        <w:rPr>
          <w:lang w:eastAsia="ru-RU"/>
        </w:rPr>
        <w:t>п</w:t>
      </w:r>
      <w:r w:rsidR="00482AEA" w:rsidRPr="00DD454A">
        <w:rPr>
          <w:lang w:eastAsia="ru-RU"/>
        </w:rPr>
        <w:t>ублицистический стиль</w:t>
      </w:r>
    </w:p>
    <w:p w14:paraId="67DF3F6E" w14:textId="5B52AA5F" w:rsidR="00482AEA" w:rsidRPr="00DD454A" w:rsidRDefault="001019DC" w:rsidP="003D78F4">
      <w:pPr>
        <w:ind w:firstLine="709"/>
        <w:jc w:val="both"/>
        <w:rPr>
          <w:lang w:eastAsia="ru-RU"/>
        </w:rPr>
      </w:pPr>
      <w:r>
        <w:rPr>
          <w:lang w:eastAsia="ru-RU"/>
        </w:rPr>
        <w:t xml:space="preserve">б) </w:t>
      </w:r>
      <w:r w:rsidR="00482AEA">
        <w:rPr>
          <w:lang w:eastAsia="ru-RU"/>
        </w:rPr>
        <w:t>х</w:t>
      </w:r>
      <w:r w:rsidR="00482AEA" w:rsidRPr="00DD454A">
        <w:rPr>
          <w:lang w:eastAsia="ru-RU"/>
        </w:rPr>
        <w:t>удожественный стиль</w:t>
      </w:r>
    </w:p>
    <w:p w14:paraId="7A914C6E" w14:textId="598E56C8" w:rsidR="00482AEA" w:rsidRPr="00DD454A" w:rsidRDefault="001019DC" w:rsidP="003D78F4">
      <w:pPr>
        <w:ind w:firstLine="709"/>
        <w:jc w:val="both"/>
        <w:rPr>
          <w:lang w:eastAsia="ru-RU"/>
        </w:rPr>
      </w:pPr>
      <w:r>
        <w:rPr>
          <w:lang w:eastAsia="ru-RU"/>
        </w:rPr>
        <w:t>в)</w:t>
      </w:r>
      <w:r w:rsidR="00482AEA">
        <w:rPr>
          <w:lang w:eastAsia="ru-RU"/>
        </w:rPr>
        <w:t xml:space="preserve"> н</w:t>
      </w:r>
      <w:r w:rsidR="00482AEA" w:rsidRPr="00DD454A">
        <w:rPr>
          <w:lang w:eastAsia="ru-RU"/>
        </w:rPr>
        <w:t>аучный стиль</w:t>
      </w:r>
    </w:p>
    <w:p w14:paraId="332E0043" w14:textId="28C54215" w:rsidR="00482AEA" w:rsidRPr="00DD454A" w:rsidRDefault="001019DC" w:rsidP="003D78F4">
      <w:pPr>
        <w:ind w:firstLine="709"/>
        <w:jc w:val="both"/>
        <w:rPr>
          <w:lang w:eastAsia="ru-RU"/>
        </w:rPr>
      </w:pPr>
      <w:r>
        <w:rPr>
          <w:lang w:eastAsia="ru-RU"/>
        </w:rPr>
        <w:t xml:space="preserve">г) </w:t>
      </w:r>
      <w:r w:rsidR="00482AEA">
        <w:rPr>
          <w:lang w:eastAsia="ru-RU"/>
        </w:rPr>
        <w:t>р</w:t>
      </w:r>
      <w:r w:rsidR="00482AEA" w:rsidRPr="00DD454A">
        <w:rPr>
          <w:lang w:eastAsia="ru-RU"/>
        </w:rPr>
        <w:t>азговорный стиль</w:t>
      </w:r>
    </w:p>
    <w:p w14:paraId="06CCDE30" w14:textId="2121EE7A" w:rsidR="00482AEA" w:rsidRDefault="001019DC" w:rsidP="003D78F4">
      <w:pPr>
        <w:ind w:firstLine="709"/>
        <w:jc w:val="both"/>
        <w:rPr>
          <w:bCs/>
          <w:color w:val="000000"/>
        </w:rPr>
      </w:pPr>
      <w:r>
        <w:rPr>
          <w:bCs/>
          <w:color w:val="000000"/>
        </w:rPr>
        <w:t>Правильный ответ: в</w:t>
      </w:r>
    </w:p>
    <w:p w14:paraId="6DF16BAA" w14:textId="77777777" w:rsidR="001019DC" w:rsidRDefault="001019DC" w:rsidP="003D78F4">
      <w:pPr>
        <w:ind w:firstLine="709"/>
        <w:jc w:val="both"/>
        <w:rPr>
          <w:lang w:eastAsia="ru-RU"/>
        </w:rPr>
      </w:pPr>
    </w:p>
    <w:p w14:paraId="138451CF" w14:textId="77777777" w:rsidR="001019DC" w:rsidRDefault="00482AEA" w:rsidP="003D78F4">
      <w:pPr>
        <w:ind w:firstLine="709"/>
        <w:jc w:val="both"/>
        <w:rPr>
          <w:bCs/>
          <w:color w:val="000000"/>
        </w:rPr>
      </w:pPr>
      <w:r>
        <w:rPr>
          <w:kern w:val="1"/>
        </w:rPr>
        <w:t xml:space="preserve">11. </w:t>
      </w:r>
      <w:r w:rsidR="001019DC" w:rsidRPr="002072F7">
        <w:rPr>
          <w:bCs/>
          <w:color w:val="000000"/>
        </w:rPr>
        <w:t xml:space="preserve">Выберите правильный вариант ответа. </w:t>
      </w:r>
    </w:p>
    <w:p w14:paraId="1F7A93BE" w14:textId="169261A5" w:rsidR="00482AEA" w:rsidRDefault="00482AEA" w:rsidP="003D78F4">
      <w:pPr>
        <w:ind w:firstLine="709"/>
        <w:jc w:val="both"/>
        <w:rPr>
          <w:kern w:val="1"/>
        </w:rPr>
      </w:pPr>
      <w:r w:rsidRPr="005673C7">
        <w:t xml:space="preserve">Устойчивые, воспроизводимые, меткие выражения, обладающие </w:t>
      </w:r>
      <w:r w:rsidR="001019DC" w:rsidRPr="005673C7">
        <w:t>целостным</w:t>
      </w:r>
      <w:r w:rsidR="001019DC">
        <w:t xml:space="preserve"> </w:t>
      </w:r>
      <w:r w:rsidR="001019DC" w:rsidRPr="005673C7">
        <w:t>значением,</w:t>
      </w:r>
      <w:r w:rsidRPr="005673C7">
        <w:t xml:space="preserve"> называются </w:t>
      </w:r>
      <w:r>
        <w:rPr>
          <w:kern w:val="1"/>
        </w:rPr>
        <w:t>…</w:t>
      </w:r>
    </w:p>
    <w:p w14:paraId="3C82905A" w14:textId="623E90F2" w:rsidR="00482AEA" w:rsidRPr="005673C7" w:rsidRDefault="001019DC" w:rsidP="003D78F4">
      <w:pPr>
        <w:ind w:firstLine="709"/>
        <w:jc w:val="both"/>
        <w:rPr>
          <w:kern w:val="1"/>
        </w:rPr>
      </w:pPr>
      <w:r>
        <w:rPr>
          <w:lang w:eastAsia="ru-RU"/>
        </w:rPr>
        <w:lastRenderedPageBreak/>
        <w:t xml:space="preserve">а) </w:t>
      </w:r>
      <w:r w:rsidR="00482AEA">
        <w:rPr>
          <w:kern w:val="1"/>
        </w:rPr>
        <w:t>тропами</w:t>
      </w:r>
    </w:p>
    <w:p w14:paraId="77E8AC9A" w14:textId="7D4E694F" w:rsidR="00482AEA" w:rsidRDefault="001019DC" w:rsidP="003D78F4">
      <w:pPr>
        <w:ind w:firstLine="709"/>
        <w:jc w:val="both"/>
      </w:pPr>
      <w:r>
        <w:rPr>
          <w:lang w:eastAsia="ru-RU"/>
        </w:rPr>
        <w:t xml:space="preserve">б) </w:t>
      </w:r>
      <w:r w:rsidR="00482AEA" w:rsidRPr="005673C7">
        <w:t>фразеологизмами</w:t>
      </w:r>
    </w:p>
    <w:p w14:paraId="34327CF8" w14:textId="035837F0" w:rsidR="00482AEA" w:rsidRDefault="001019DC" w:rsidP="003D78F4">
      <w:pPr>
        <w:ind w:firstLine="709"/>
        <w:jc w:val="both"/>
      </w:pPr>
      <w:r>
        <w:rPr>
          <w:lang w:eastAsia="ru-RU"/>
        </w:rPr>
        <w:t xml:space="preserve">в) </w:t>
      </w:r>
      <w:r w:rsidR="00482AEA">
        <w:t xml:space="preserve">эпитетами </w:t>
      </w:r>
    </w:p>
    <w:p w14:paraId="0FF0F4AA" w14:textId="2DF6691F" w:rsidR="00482AEA" w:rsidRPr="005673C7" w:rsidRDefault="001019DC" w:rsidP="003D78F4">
      <w:pPr>
        <w:ind w:firstLine="709"/>
        <w:jc w:val="both"/>
      </w:pPr>
      <w:r>
        <w:rPr>
          <w:lang w:eastAsia="ru-RU"/>
        </w:rPr>
        <w:t xml:space="preserve">г) </w:t>
      </w:r>
      <w:r w:rsidR="00482AEA">
        <w:t>омонимами</w:t>
      </w:r>
    </w:p>
    <w:p w14:paraId="6AB4136D" w14:textId="5586D5B9" w:rsidR="00482AEA" w:rsidRDefault="001019DC" w:rsidP="003D78F4">
      <w:pPr>
        <w:ind w:firstLine="709"/>
        <w:jc w:val="both"/>
        <w:rPr>
          <w:bCs/>
          <w:color w:val="000000"/>
        </w:rPr>
      </w:pPr>
      <w:r>
        <w:rPr>
          <w:bCs/>
          <w:color w:val="000000"/>
        </w:rPr>
        <w:t>Правильный ответ: б</w:t>
      </w:r>
    </w:p>
    <w:p w14:paraId="17104113" w14:textId="77777777" w:rsidR="001019DC" w:rsidRDefault="001019DC" w:rsidP="003D78F4">
      <w:pPr>
        <w:ind w:firstLine="709"/>
        <w:rPr>
          <w:lang w:eastAsia="ru-RU"/>
        </w:rPr>
      </w:pPr>
    </w:p>
    <w:p w14:paraId="4E34CA08" w14:textId="5D942304" w:rsidR="001019DC" w:rsidRDefault="00482AEA" w:rsidP="003D78F4">
      <w:pPr>
        <w:ind w:firstLine="709"/>
        <w:rPr>
          <w:bCs/>
          <w:color w:val="000000"/>
        </w:rPr>
      </w:pPr>
      <w:r>
        <w:rPr>
          <w:lang w:eastAsia="ru-RU"/>
        </w:rPr>
        <w:t xml:space="preserve">12. </w:t>
      </w:r>
      <w:r w:rsidR="001019DC" w:rsidRPr="002072F7">
        <w:rPr>
          <w:bCs/>
          <w:color w:val="000000"/>
        </w:rPr>
        <w:t xml:space="preserve">Выберите правильный вариант ответа. </w:t>
      </w:r>
    </w:p>
    <w:p w14:paraId="150FF254" w14:textId="41A1B75C" w:rsidR="00482AEA" w:rsidRPr="00FF0BEE" w:rsidRDefault="00482AEA" w:rsidP="003D78F4">
      <w:pPr>
        <w:ind w:firstLine="709"/>
        <w:rPr>
          <w:lang w:eastAsia="ru-RU"/>
        </w:rPr>
      </w:pPr>
      <w:r w:rsidRPr="00FF0BEE">
        <w:rPr>
          <w:lang w:eastAsia="ru-RU"/>
        </w:rPr>
        <w:t>Краткое изложение содержания и оценка авторской концепции даны в:</w:t>
      </w:r>
      <w:r w:rsidRPr="00FF0BEE">
        <w:rPr>
          <w:lang w:eastAsia="ru-RU"/>
        </w:rPr>
        <w:br/>
      </w:r>
      <w:r w:rsidR="001019DC">
        <w:rPr>
          <w:lang w:eastAsia="ru-RU"/>
        </w:rPr>
        <w:t xml:space="preserve">а) </w:t>
      </w:r>
      <w:r w:rsidRPr="00FF0BEE">
        <w:rPr>
          <w:lang w:eastAsia="ru-RU"/>
        </w:rPr>
        <w:t>аннотации</w:t>
      </w:r>
    </w:p>
    <w:p w14:paraId="1FD03977" w14:textId="50A747EB" w:rsidR="00482AEA" w:rsidRPr="00FF0BEE" w:rsidRDefault="001019DC" w:rsidP="003D78F4">
      <w:pPr>
        <w:ind w:firstLine="709"/>
        <w:rPr>
          <w:lang w:eastAsia="ru-RU"/>
        </w:rPr>
      </w:pPr>
      <w:r>
        <w:rPr>
          <w:lang w:eastAsia="ru-RU"/>
        </w:rPr>
        <w:t xml:space="preserve">б) </w:t>
      </w:r>
      <w:r w:rsidR="00482AEA" w:rsidRPr="00FF0BEE">
        <w:rPr>
          <w:lang w:eastAsia="ru-RU"/>
        </w:rPr>
        <w:t>тезисах</w:t>
      </w:r>
    </w:p>
    <w:p w14:paraId="12393F82" w14:textId="10EA8469" w:rsidR="00482AEA" w:rsidRPr="00FF0BEE" w:rsidRDefault="001019DC" w:rsidP="003D78F4">
      <w:pPr>
        <w:ind w:firstLine="709"/>
        <w:rPr>
          <w:lang w:eastAsia="ru-RU"/>
        </w:rPr>
      </w:pPr>
      <w:r>
        <w:rPr>
          <w:lang w:eastAsia="ru-RU"/>
        </w:rPr>
        <w:t>в)</w:t>
      </w:r>
      <w:r w:rsidR="00482AEA">
        <w:rPr>
          <w:lang w:eastAsia="ru-RU"/>
        </w:rPr>
        <w:t xml:space="preserve"> </w:t>
      </w:r>
      <w:r w:rsidR="00482AEA" w:rsidRPr="00FF0BEE">
        <w:rPr>
          <w:lang w:eastAsia="ru-RU"/>
        </w:rPr>
        <w:t>реферате</w:t>
      </w:r>
    </w:p>
    <w:p w14:paraId="39461753" w14:textId="07E2E281" w:rsidR="00482AEA" w:rsidRPr="00FF0BEE" w:rsidRDefault="001019DC" w:rsidP="003D78F4">
      <w:pPr>
        <w:ind w:firstLine="709"/>
        <w:rPr>
          <w:lang w:eastAsia="ru-RU"/>
        </w:rPr>
      </w:pPr>
      <w:r>
        <w:rPr>
          <w:lang w:eastAsia="ru-RU"/>
        </w:rPr>
        <w:t>г)</w:t>
      </w:r>
      <w:r w:rsidR="00482AEA">
        <w:rPr>
          <w:lang w:eastAsia="ru-RU"/>
        </w:rPr>
        <w:t xml:space="preserve"> </w:t>
      </w:r>
      <w:r w:rsidR="00482AEA" w:rsidRPr="00FF0BEE">
        <w:rPr>
          <w:lang w:eastAsia="ru-RU"/>
        </w:rPr>
        <w:t>рецензии</w:t>
      </w:r>
    </w:p>
    <w:p w14:paraId="20630ACD" w14:textId="5589E5BB" w:rsidR="00482AEA" w:rsidRDefault="001019DC" w:rsidP="003D78F4">
      <w:pPr>
        <w:ind w:firstLine="709"/>
        <w:jc w:val="both"/>
        <w:rPr>
          <w:bCs/>
          <w:color w:val="000000"/>
        </w:rPr>
      </w:pPr>
      <w:r>
        <w:rPr>
          <w:bCs/>
          <w:color w:val="000000"/>
        </w:rPr>
        <w:t>Правильный ответ: г</w:t>
      </w:r>
    </w:p>
    <w:p w14:paraId="5B99F963" w14:textId="77777777" w:rsidR="001019DC" w:rsidRDefault="001019DC" w:rsidP="003D78F4">
      <w:pPr>
        <w:ind w:firstLine="709"/>
        <w:jc w:val="both"/>
        <w:rPr>
          <w:lang w:eastAsia="ru-RU"/>
        </w:rPr>
      </w:pPr>
    </w:p>
    <w:p w14:paraId="6029CC8C" w14:textId="096B61F5" w:rsidR="00482AEA" w:rsidRDefault="00482AEA" w:rsidP="003D78F4">
      <w:pPr>
        <w:ind w:firstLine="709"/>
        <w:jc w:val="both"/>
        <w:rPr>
          <w:lang w:eastAsia="ru-RU"/>
        </w:rPr>
      </w:pPr>
      <w:r>
        <w:rPr>
          <w:lang w:eastAsia="ru-RU"/>
        </w:rPr>
        <w:t xml:space="preserve">13. </w:t>
      </w:r>
      <w:r w:rsidR="001019DC" w:rsidRPr="002072F7">
        <w:rPr>
          <w:bCs/>
          <w:color w:val="000000"/>
        </w:rPr>
        <w:t>Выберите правильный вариант ответа.</w:t>
      </w:r>
    </w:p>
    <w:p w14:paraId="3117B353" w14:textId="37DE2477" w:rsidR="00482AEA" w:rsidRDefault="00482AEA" w:rsidP="003D78F4">
      <w:pPr>
        <w:ind w:firstLine="709"/>
        <w:jc w:val="both"/>
        <w:rPr>
          <w:lang w:eastAsia="ru-RU"/>
        </w:rPr>
      </w:pPr>
      <w:r w:rsidRPr="00DD454A">
        <w:rPr>
          <w:lang w:eastAsia="ru-RU"/>
        </w:rPr>
        <w:t>Отвлеченностью, строгой логичностью изложения, значительным числом специальных терминов, преобладанием сложных предложений с разветвлёнными синтаксическими связями отличается:</w:t>
      </w:r>
    </w:p>
    <w:p w14:paraId="75474753" w14:textId="2F94517F" w:rsidR="00482AEA" w:rsidRPr="00DD454A" w:rsidRDefault="001019DC" w:rsidP="003D78F4">
      <w:pPr>
        <w:ind w:firstLine="709"/>
        <w:jc w:val="both"/>
        <w:rPr>
          <w:lang w:eastAsia="ru-RU"/>
        </w:rPr>
      </w:pPr>
      <w:r>
        <w:rPr>
          <w:lang w:eastAsia="ru-RU"/>
        </w:rPr>
        <w:t>а)</w:t>
      </w:r>
      <w:r w:rsidR="00482AEA">
        <w:rPr>
          <w:lang w:eastAsia="ru-RU"/>
        </w:rPr>
        <w:t xml:space="preserve"> п</w:t>
      </w:r>
      <w:r w:rsidR="00482AEA" w:rsidRPr="00DD454A">
        <w:rPr>
          <w:lang w:eastAsia="ru-RU"/>
        </w:rPr>
        <w:t>ублицистический стиль</w:t>
      </w:r>
    </w:p>
    <w:p w14:paraId="4A8822A1" w14:textId="25A94E17" w:rsidR="00482AEA" w:rsidRPr="00DD454A" w:rsidRDefault="001019DC" w:rsidP="003D78F4">
      <w:pPr>
        <w:ind w:firstLine="709"/>
        <w:jc w:val="both"/>
        <w:rPr>
          <w:lang w:eastAsia="ru-RU"/>
        </w:rPr>
      </w:pPr>
      <w:r>
        <w:rPr>
          <w:lang w:eastAsia="ru-RU"/>
        </w:rPr>
        <w:t xml:space="preserve">б) </w:t>
      </w:r>
      <w:r w:rsidR="00482AEA">
        <w:rPr>
          <w:lang w:eastAsia="ru-RU"/>
        </w:rPr>
        <w:t>х</w:t>
      </w:r>
      <w:r w:rsidR="00482AEA" w:rsidRPr="00DD454A">
        <w:rPr>
          <w:lang w:eastAsia="ru-RU"/>
        </w:rPr>
        <w:t>удожественный стиль</w:t>
      </w:r>
    </w:p>
    <w:p w14:paraId="63A54E7B" w14:textId="18378A1D" w:rsidR="00482AEA" w:rsidRPr="00DD454A" w:rsidRDefault="001019DC" w:rsidP="003D78F4">
      <w:pPr>
        <w:ind w:firstLine="709"/>
        <w:jc w:val="both"/>
        <w:rPr>
          <w:lang w:eastAsia="ru-RU"/>
        </w:rPr>
      </w:pPr>
      <w:r>
        <w:rPr>
          <w:lang w:eastAsia="ru-RU"/>
        </w:rPr>
        <w:t xml:space="preserve">в) </w:t>
      </w:r>
      <w:r w:rsidR="00482AEA">
        <w:rPr>
          <w:lang w:eastAsia="ru-RU"/>
        </w:rPr>
        <w:t>н</w:t>
      </w:r>
      <w:r w:rsidR="00482AEA" w:rsidRPr="00DD454A">
        <w:rPr>
          <w:lang w:eastAsia="ru-RU"/>
        </w:rPr>
        <w:t>аучный стиль</w:t>
      </w:r>
    </w:p>
    <w:p w14:paraId="57C0B646" w14:textId="74B1A1AB" w:rsidR="00482AEA" w:rsidRPr="00DD454A" w:rsidRDefault="001019DC" w:rsidP="003D78F4">
      <w:pPr>
        <w:ind w:firstLine="709"/>
        <w:jc w:val="both"/>
        <w:rPr>
          <w:lang w:eastAsia="ru-RU"/>
        </w:rPr>
      </w:pPr>
      <w:r>
        <w:rPr>
          <w:lang w:eastAsia="ru-RU"/>
        </w:rPr>
        <w:t xml:space="preserve">г) </w:t>
      </w:r>
      <w:r w:rsidR="00482AEA">
        <w:rPr>
          <w:lang w:eastAsia="ru-RU"/>
        </w:rPr>
        <w:t>р</w:t>
      </w:r>
      <w:r w:rsidR="00482AEA" w:rsidRPr="00DD454A">
        <w:rPr>
          <w:lang w:eastAsia="ru-RU"/>
        </w:rPr>
        <w:t>азговорный стиль</w:t>
      </w:r>
    </w:p>
    <w:p w14:paraId="171D835C" w14:textId="4A7830CE" w:rsidR="00482AEA" w:rsidRDefault="001019DC" w:rsidP="003D78F4">
      <w:pPr>
        <w:ind w:firstLine="709"/>
        <w:jc w:val="both"/>
        <w:rPr>
          <w:lang w:eastAsia="ru-RU"/>
        </w:rPr>
      </w:pPr>
      <w:r>
        <w:rPr>
          <w:bCs/>
          <w:color w:val="000000"/>
        </w:rPr>
        <w:t>Правильный ответ: в</w:t>
      </w:r>
    </w:p>
    <w:p w14:paraId="6245116C" w14:textId="77777777" w:rsidR="00482AEA" w:rsidRPr="005673C7" w:rsidRDefault="00482AEA" w:rsidP="00482AEA">
      <w:pPr>
        <w:ind w:firstLine="709"/>
        <w:jc w:val="both"/>
        <w:rPr>
          <w:color w:val="000000"/>
          <w:lang w:eastAsia="ru-RU"/>
        </w:rPr>
      </w:pPr>
    </w:p>
    <w:p w14:paraId="0F0B021A" w14:textId="7A7A2C51" w:rsidR="003D78F4" w:rsidRDefault="003D78F4" w:rsidP="003D78F4">
      <w:pPr>
        <w:jc w:val="center"/>
        <w:rPr>
          <w:b/>
          <w:bCs/>
        </w:rPr>
      </w:pPr>
      <w:r w:rsidRPr="00B64361">
        <w:rPr>
          <w:b/>
          <w:bCs/>
        </w:rPr>
        <w:t>Тестовые задания на уровень «Уметь»</w:t>
      </w:r>
    </w:p>
    <w:p w14:paraId="3C0307CD" w14:textId="77777777" w:rsidR="00297D2D" w:rsidRPr="00B64361" w:rsidRDefault="00297D2D" w:rsidP="003D78F4">
      <w:pPr>
        <w:jc w:val="center"/>
        <w:rPr>
          <w:b/>
          <w:bCs/>
        </w:rPr>
      </w:pPr>
    </w:p>
    <w:p w14:paraId="538A290E" w14:textId="722F26B2" w:rsidR="003D78F4" w:rsidRPr="002B4B36" w:rsidRDefault="003D78F4" w:rsidP="003D78F4">
      <w:pPr>
        <w:tabs>
          <w:tab w:val="left" w:pos="426"/>
        </w:tabs>
        <w:ind w:firstLine="709"/>
        <w:jc w:val="both"/>
        <w:rPr>
          <w:kern w:val="1"/>
        </w:rPr>
      </w:pPr>
      <w:r>
        <w:rPr>
          <w:kern w:val="1"/>
        </w:rPr>
        <w:t xml:space="preserve">14. </w:t>
      </w:r>
      <w:r w:rsidRPr="002B4B36">
        <w:rPr>
          <w:kern w:val="1"/>
        </w:rPr>
        <w:t>Установите соответствие между заимствованными словами</w:t>
      </w:r>
      <w:r>
        <w:rPr>
          <w:kern w:val="1"/>
        </w:rPr>
        <w:t xml:space="preserve"> в психологии</w:t>
      </w:r>
      <w:r w:rsidRPr="002B4B36">
        <w:rPr>
          <w:kern w:val="1"/>
        </w:rPr>
        <w:t xml:space="preserve"> и их синонимами</w:t>
      </w:r>
      <w:r>
        <w:rPr>
          <w:kern w:val="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35"/>
      </w:tblGrid>
      <w:tr w:rsidR="004935BB" w:rsidRPr="004F2331" w14:paraId="452387AD" w14:textId="77777777" w:rsidTr="004935BB">
        <w:tc>
          <w:tcPr>
            <w:tcW w:w="4252" w:type="dxa"/>
            <w:shd w:val="clear" w:color="auto" w:fill="auto"/>
          </w:tcPr>
          <w:p w14:paraId="3B4C8A98" w14:textId="2EAFDFF0" w:rsidR="004935BB" w:rsidRPr="004F2331" w:rsidRDefault="004935BB" w:rsidP="00E377A6">
            <w:pPr>
              <w:tabs>
                <w:tab w:val="left" w:pos="426"/>
              </w:tabs>
              <w:jc w:val="center"/>
              <w:rPr>
                <w:rFonts w:eastAsia="Calibri"/>
                <w:bCs/>
                <w:color w:val="000000"/>
              </w:rPr>
            </w:pPr>
            <w:r>
              <w:rPr>
                <w:kern w:val="1"/>
              </w:rPr>
              <w:t>З</w:t>
            </w:r>
            <w:r w:rsidRPr="002B4B36">
              <w:rPr>
                <w:kern w:val="1"/>
              </w:rPr>
              <w:t>аимствованны</w:t>
            </w:r>
            <w:r>
              <w:rPr>
                <w:kern w:val="1"/>
              </w:rPr>
              <w:t>е</w:t>
            </w:r>
            <w:r w:rsidRPr="002B4B36">
              <w:rPr>
                <w:kern w:val="1"/>
              </w:rPr>
              <w:t xml:space="preserve"> слова</w:t>
            </w:r>
            <w:r>
              <w:rPr>
                <w:kern w:val="1"/>
              </w:rPr>
              <w:t xml:space="preserve"> в психологии</w:t>
            </w:r>
          </w:p>
        </w:tc>
        <w:tc>
          <w:tcPr>
            <w:tcW w:w="5635" w:type="dxa"/>
            <w:shd w:val="clear" w:color="auto" w:fill="auto"/>
          </w:tcPr>
          <w:p w14:paraId="5B1B01D8" w14:textId="6A5D5B86" w:rsidR="004935BB" w:rsidRDefault="004935BB" w:rsidP="00E377A6">
            <w:pPr>
              <w:tabs>
                <w:tab w:val="left" w:pos="426"/>
              </w:tabs>
              <w:jc w:val="center"/>
              <w:rPr>
                <w:rFonts w:eastAsia="Calibri"/>
                <w:bCs/>
                <w:color w:val="000000"/>
              </w:rPr>
            </w:pPr>
            <w:r>
              <w:rPr>
                <w:rFonts w:eastAsia="Calibri"/>
                <w:bCs/>
                <w:color w:val="000000"/>
              </w:rPr>
              <w:t>Синонимы</w:t>
            </w:r>
          </w:p>
          <w:p w14:paraId="026DB0C8" w14:textId="24152AE3" w:rsidR="004935BB" w:rsidRPr="004F2331" w:rsidRDefault="004935BB" w:rsidP="00E377A6">
            <w:pPr>
              <w:tabs>
                <w:tab w:val="left" w:pos="426"/>
              </w:tabs>
              <w:jc w:val="center"/>
              <w:rPr>
                <w:rFonts w:eastAsia="Calibri"/>
                <w:bCs/>
                <w:color w:val="000000"/>
              </w:rPr>
            </w:pPr>
          </w:p>
        </w:tc>
      </w:tr>
      <w:tr w:rsidR="004935BB" w:rsidRPr="004F2331" w14:paraId="6E547FD5" w14:textId="77777777" w:rsidTr="004935BB">
        <w:tc>
          <w:tcPr>
            <w:tcW w:w="4252" w:type="dxa"/>
            <w:shd w:val="clear" w:color="auto" w:fill="auto"/>
          </w:tcPr>
          <w:p w14:paraId="6A60C752" w14:textId="77777777" w:rsidR="004935BB" w:rsidRDefault="004935BB" w:rsidP="004935BB">
            <w:pPr>
              <w:tabs>
                <w:tab w:val="left" w:pos="426"/>
              </w:tabs>
              <w:jc w:val="both"/>
              <w:rPr>
                <w:kern w:val="1"/>
              </w:rPr>
            </w:pPr>
            <w:r w:rsidRPr="004F2331">
              <w:rPr>
                <w:rFonts w:eastAsia="Calibri"/>
                <w:bCs/>
                <w:color w:val="000000"/>
              </w:rPr>
              <w:t xml:space="preserve">1. </w:t>
            </w:r>
            <w:r>
              <w:rPr>
                <w:kern w:val="1"/>
              </w:rPr>
              <w:t>аутентичный</w:t>
            </w:r>
          </w:p>
          <w:p w14:paraId="7756686B" w14:textId="76F88145" w:rsidR="004935BB" w:rsidRPr="00077373" w:rsidRDefault="004935BB" w:rsidP="00E377A6">
            <w:r>
              <w:t xml:space="preserve">2. </w:t>
            </w:r>
            <w:r w:rsidRPr="00B64361">
              <w:rPr>
                <w:kern w:val="1"/>
              </w:rPr>
              <w:t xml:space="preserve">суггестия </w:t>
            </w:r>
            <w:r>
              <w:rPr>
                <w:kern w:val="1"/>
              </w:rPr>
              <w:t xml:space="preserve"> </w:t>
            </w:r>
          </w:p>
          <w:p w14:paraId="48F0C948" w14:textId="4705559B" w:rsidR="004935BB" w:rsidRPr="004935BB" w:rsidRDefault="004935BB" w:rsidP="004935BB">
            <w:pPr>
              <w:tabs>
                <w:tab w:val="left" w:pos="426"/>
              </w:tabs>
              <w:jc w:val="both"/>
              <w:rPr>
                <w:kern w:val="1"/>
              </w:rPr>
            </w:pPr>
            <w:r>
              <w:t>3.</w:t>
            </w:r>
            <w:r w:rsidRPr="00077373">
              <w:t xml:space="preserve"> </w:t>
            </w:r>
            <w:r>
              <w:rPr>
                <w:kern w:val="1"/>
              </w:rPr>
              <w:t>конгруэнтность</w:t>
            </w:r>
          </w:p>
          <w:p w14:paraId="5866A519" w14:textId="66AAF1A6" w:rsidR="004935BB" w:rsidRPr="00482AEA" w:rsidRDefault="004935BB" w:rsidP="00E377A6">
            <w:r>
              <w:t>4.</w:t>
            </w:r>
            <w:r w:rsidRPr="00077373">
              <w:t xml:space="preserve"> </w:t>
            </w:r>
            <w:proofErr w:type="spellStart"/>
            <w:r w:rsidRPr="00B64361">
              <w:rPr>
                <w:kern w:val="1"/>
              </w:rPr>
              <w:t>когниция</w:t>
            </w:r>
            <w:proofErr w:type="spellEnd"/>
          </w:p>
        </w:tc>
        <w:tc>
          <w:tcPr>
            <w:tcW w:w="5635" w:type="dxa"/>
            <w:shd w:val="clear" w:color="auto" w:fill="auto"/>
          </w:tcPr>
          <w:p w14:paraId="30437664" w14:textId="434A8F0F" w:rsidR="004935BB" w:rsidRDefault="00A943D8" w:rsidP="004935BB">
            <w:pPr>
              <w:tabs>
                <w:tab w:val="left" w:pos="426"/>
              </w:tabs>
              <w:jc w:val="both"/>
              <w:rPr>
                <w:rFonts w:eastAsia="Calibri"/>
                <w:color w:val="000000"/>
              </w:rPr>
            </w:pPr>
            <w:r>
              <w:rPr>
                <w:rFonts w:eastAsia="Calibri"/>
                <w:color w:val="000000"/>
              </w:rPr>
              <w:t>а</w:t>
            </w:r>
            <w:r w:rsidR="004935BB" w:rsidRPr="004F2331">
              <w:rPr>
                <w:rFonts w:eastAsia="Calibri"/>
                <w:color w:val="000000"/>
              </w:rPr>
              <w:t xml:space="preserve">) </w:t>
            </w:r>
            <w:r w:rsidR="004935BB">
              <w:rPr>
                <w:kern w:val="1"/>
              </w:rPr>
              <w:t>внушение</w:t>
            </w:r>
            <w:r w:rsidR="004935BB" w:rsidRPr="004F2331">
              <w:rPr>
                <w:rFonts w:eastAsia="Calibri"/>
                <w:color w:val="000000"/>
              </w:rPr>
              <w:t xml:space="preserve"> </w:t>
            </w:r>
          </w:p>
          <w:p w14:paraId="60282256" w14:textId="3C8485CB" w:rsidR="004935BB" w:rsidRPr="00B64361" w:rsidRDefault="00A943D8" w:rsidP="004935BB">
            <w:pPr>
              <w:tabs>
                <w:tab w:val="left" w:pos="426"/>
              </w:tabs>
              <w:jc w:val="both"/>
              <w:rPr>
                <w:i/>
                <w:iCs/>
                <w:lang w:eastAsia="ru-RU"/>
              </w:rPr>
            </w:pPr>
            <w:r>
              <w:rPr>
                <w:rFonts w:eastAsia="Calibri"/>
                <w:color w:val="000000"/>
              </w:rPr>
              <w:t>б</w:t>
            </w:r>
            <w:r w:rsidR="004935BB" w:rsidRPr="004F2331">
              <w:rPr>
                <w:rFonts w:eastAsia="Calibri"/>
                <w:color w:val="000000"/>
              </w:rPr>
              <w:t xml:space="preserve">) </w:t>
            </w:r>
            <w:r w:rsidR="004935BB" w:rsidRPr="00B64361">
              <w:rPr>
                <w:lang w:eastAsia="ru-RU"/>
              </w:rPr>
              <w:t>подлинн</w:t>
            </w:r>
            <w:r w:rsidR="004935BB">
              <w:rPr>
                <w:lang w:eastAsia="ru-RU"/>
              </w:rPr>
              <w:t>ый, настоящий</w:t>
            </w:r>
          </w:p>
          <w:p w14:paraId="56E2761C" w14:textId="7903C4EE" w:rsidR="004935BB" w:rsidRDefault="00A943D8" w:rsidP="00E377A6">
            <w:r>
              <w:rPr>
                <w:rFonts w:eastAsia="Calibri"/>
                <w:color w:val="000000"/>
              </w:rPr>
              <w:t>в</w:t>
            </w:r>
            <w:r w:rsidR="004935BB" w:rsidRPr="004F2331">
              <w:rPr>
                <w:rFonts w:eastAsia="Calibri"/>
                <w:color w:val="000000"/>
              </w:rPr>
              <w:t xml:space="preserve">) </w:t>
            </w:r>
            <w:r w:rsidR="004935BB">
              <w:rPr>
                <w:kern w:val="1"/>
              </w:rPr>
              <w:t>знание</w:t>
            </w:r>
            <w:r w:rsidR="004935BB" w:rsidRPr="00B64361">
              <w:rPr>
                <w:kern w:val="1"/>
              </w:rPr>
              <w:t>, п</w:t>
            </w:r>
            <w:r w:rsidR="004935BB">
              <w:rPr>
                <w:kern w:val="1"/>
              </w:rPr>
              <w:t>ознание</w:t>
            </w:r>
          </w:p>
          <w:p w14:paraId="48DA0090" w14:textId="3E0382B5" w:rsidR="004935BB" w:rsidRPr="004935BB" w:rsidRDefault="00A943D8" w:rsidP="004935BB">
            <w:pPr>
              <w:tabs>
                <w:tab w:val="left" w:pos="426"/>
              </w:tabs>
              <w:jc w:val="both"/>
              <w:rPr>
                <w:lang w:eastAsia="ru-RU"/>
              </w:rPr>
            </w:pPr>
            <w:r>
              <w:rPr>
                <w:rFonts w:eastAsia="Calibri"/>
                <w:color w:val="000000"/>
              </w:rPr>
              <w:t>г</w:t>
            </w:r>
            <w:r w:rsidR="004935BB" w:rsidRPr="004F2331">
              <w:rPr>
                <w:rFonts w:eastAsia="Calibri"/>
                <w:color w:val="000000"/>
              </w:rPr>
              <w:t xml:space="preserve">) </w:t>
            </w:r>
            <w:r w:rsidR="004935BB">
              <w:rPr>
                <w:lang w:eastAsia="ru-RU"/>
              </w:rPr>
              <w:t>со</w:t>
            </w:r>
            <w:r w:rsidR="004935BB" w:rsidRPr="00B64361">
              <w:rPr>
                <w:lang w:eastAsia="ru-RU"/>
              </w:rPr>
              <w:t xml:space="preserve">ответствие, согласованность </w:t>
            </w:r>
          </w:p>
        </w:tc>
      </w:tr>
    </w:tbl>
    <w:p w14:paraId="667472D7" w14:textId="6B1583D2"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б</w:t>
      </w:r>
      <w:r>
        <w:rPr>
          <w:bCs/>
          <w:color w:val="000000"/>
        </w:rPr>
        <w:t xml:space="preserve">, 2 – </w:t>
      </w:r>
      <w:r w:rsidR="00A943D8">
        <w:rPr>
          <w:bCs/>
          <w:color w:val="000000"/>
        </w:rPr>
        <w:t>а</w:t>
      </w:r>
      <w:r>
        <w:rPr>
          <w:bCs/>
          <w:color w:val="000000"/>
        </w:rPr>
        <w:t xml:space="preserve">, 3 – </w:t>
      </w:r>
      <w:r w:rsidR="00A943D8">
        <w:rPr>
          <w:bCs/>
          <w:color w:val="000000"/>
        </w:rPr>
        <w:t>г</w:t>
      </w:r>
      <w:r>
        <w:rPr>
          <w:bCs/>
          <w:color w:val="000000"/>
        </w:rPr>
        <w:t xml:space="preserve">, 4 – </w:t>
      </w:r>
      <w:r w:rsidR="00A943D8">
        <w:rPr>
          <w:bCs/>
          <w:color w:val="000000"/>
        </w:rPr>
        <w:t>в</w:t>
      </w:r>
    </w:p>
    <w:p w14:paraId="2C3E8B7E" w14:textId="77777777" w:rsidR="003D78F4" w:rsidRPr="002B4B36" w:rsidRDefault="003D78F4" w:rsidP="003D78F4">
      <w:pPr>
        <w:tabs>
          <w:tab w:val="left" w:pos="426"/>
        </w:tabs>
        <w:ind w:firstLine="709"/>
        <w:jc w:val="both"/>
        <w:rPr>
          <w:kern w:val="1"/>
        </w:rPr>
      </w:pPr>
    </w:p>
    <w:p w14:paraId="0AC89901" w14:textId="165FB973" w:rsidR="003D78F4" w:rsidRPr="004C3F31" w:rsidRDefault="003D78F4" w:rsidP="003D78F4">
      <w:pPr>
        <w:ind w:firstLine="709"/>
        <w:jc w:val="both"/>
        <w:rPr>
          <w:bCs/>
          <w:color w:val="000000"/>
        </w:rPr>
      </w:pPr>
      <w:r>
        <w:rPr>
          <w:bCs/>
          <w:color w:val="000000"/>
        </w:rPr>
        <w:t>15. Установите п</w:t>
      </w:r>
      <w:r w:rsidRPr="004C3F31">
        <w:rPr>
          <w:bCs/>
          <w:color w:val="000000"/>
        </w:rPr>
        <w:t>равильн</w:t>
      </w:r>
      <w:r>
        <w:rPr>
          <w:bCs/>
          <w:color w:val="000000"/>
        </w:rPr>
        <w:t>ую</w:t>
      </w:r>
      <w:r w:rsidRPr="004C3F31">
        <w:rPr>
          <w:bCs/>
          <w:color w:val="000000"/>
        </w:rPr>
        <w:t xml:space="preserve"> последовательность делового письма</w:t>
      </w:r>
      <w:r>
        <w:rPr>
          <w:bCs/>
          <w:color w:val="000000"/>
        </w:rPr>
        <w:t>:</w:t>
      </w:r>
    </w:p>
    <w:p w14:paraId="4C6A2E10" w14:textId="65120471" w:rsidR="003D78F4" w:rsidRPr="004C3F31" w:rsidRDefault="00A943D8" w:rsidP="003D78F4">
      <w:pPr>
        <w:ind w:firstLine="709"/>
        <w:jc w:val="both"/>
        <w:rPr>
          <w:bCs/>
          <w:color w:val="000000"/>
        </w:rPr>
      </w:pPr>
      <w:r>
        <w:rPr>
          <w:bCs/>
          <w:color w:val="000000"/>
        </w:rPr>
        <w:t>а)</w:t>
      </w:r>
      <w:r w:rsidR="003D78F4" w:rsidRPr="004C3F31">
        <w:rPr>
          <w:bCs/>
          <w:color w:val="000000"/>
        </w:rPr>
        <w:t xml:space="preserve"> основной текст</w:t>
      </w:r>
    </w:p>
    <w:p w14:paraId="2075FC9F" w14:textId="311B7D46" w:rsidR="003D78F4" w:rsidRPr="004C3F31" w:rsidRDefault="00A943D8" w:rsidP="003D78F4">
      <w:pPr>
        <w:ind w:firstLine="709"/>
        <w:jc w:val="both"/>
        <w:rPr>
          <w:bCs/>
          <w:color w:val="000000"/>
        </w:rPr>
      </w:pPr>
      <w:r>
        <w:rPr>
          <w:bCs/>
          <w:color w:val="000000"/>
        </w:rPr>
        <w:t>б)</w:t>
      </w:r>
      <w:r w:rsidR="003D78F4" w:rsidRPr="004C3F31">
        <w:rPr>
          <w:bCs/>
          <w:color w:val="000000"/>
        </w:rPr>
        <w:t xml:space="preserve"> заключение</w:t>
      </w:r>
    </w:p>
    <w:p w14:paraId="4959A90B" w14:textId="2B56D684" w:rsidR="004935BB" w:rsidRPr="004C3F31" w:rsidRDefault="00A943D8" w:rsidP="004935BB">
      <w:pPr>
        <w:ind w:firstLine="709"/>
        <w:jc w:val="both"/>
        <w:rPr>
          <w:bCs/>
          <w:color w:val="000000"/>
        </w:rPr>
      </w:pPr>
      <w:r>
        <w:rPr>
          <w:bCs/>
          <w:color w:val="000000"/>
        </w:rPr>
        <w:t>в)</w:t>
      </w:r>
      <w:r w:rsidR="004935BB" w:rsidRPr="004C3F31">
        <w:rPr>
          <w:bCs/>
          <w:color w:val="000000"/>
        </w:rPr>
        <w:t xml:space="preserve"> обращение</w:t>
      </w:r>
    </w:p>
    <w:p w14:paraId="6A16F244" w14:textId="38188D6E" w:rsidR="004935BB" w:rsidRPr="004C3F31" w:rsidRDefault="00A943D8" w:rsidP="004935BB">
      <w:pPr>
        <w:ind w:firstLine="709"/>
        <w:jc w:val="both"/>
        <w:rPr>
          <w:bCs/>
        </w:rPr>
      </w:pPr>
      <w:r>
        <w:rPr>
          <w:bCs/>
          <w:color w:val="000000"/>
        </w:rPr>
        <w:t>г)</w:t>
      </w:r>
      <w:r w:rsidR="004935BB" w:rsidRPr="004C3F31">
        <w:rPr>
          <w:bCs/>
          <w:color w:val="000000"/>
        </w:rPr>
        <w:t xml:space="preserve"> подпись</w:t>
      </w:r>
    </w:p>
    <w:p w14:paraId="0FB6DE8B" w14:textId="7A969C24" w:rsidR="004935BB" w:rsidRPr="004C3F31" w:rsidRDefault="00A943D8" w:rsidP="004935BB">
      <w:pPr>
        <w:ind w:firstLine="709"/>
        <w:jc w:val="both"/>
        <w:rPr>
          <w:bCs/>
          <w:color w:val="000000"/>
        </w:rPr>
      </w:pPr>
      <w:r>
        <w:rPr>
          <w:bCs/>
          <w:color w:val="000000"/>
        </w:rPr>
        <w:t>д)</w:t>
      </w:r>
      <w:r w:rsidR="004935BB" w:rsidRPr="004C3F31">
        <w:rPr>
          <w:bCs/>
          <w:color w:val="000000"/>
        </w:rPr>
        <w:t xml:space="preserve"> преамбула</w:t>
      </w:r>
    </w:p>
    <w:p w14:paraId="02FC2FD5" w14:textId="11FF263B" w:rsidR="003D78F4" w:rsidRDefault="004935BB" w:rsidP="003D78F4">
      <w:pPr>
        <w:tabs>
          <w:tab w:val="left" w:pos="426"/>
        </w:tabs>
        <w:ind w:firstLine="709"/>
        <w:jc w:val="both"/>
        <w:rPr>
          <w:bCs/>
          <w:color w:val="000000"/>
        </w:rPr>
      </w:pPr>
      <w:r>
        <w:rPr>
          <w:bCs/>
          <w:color w:val="000000"/>
        </w:rPr>
        <w:t>Правильный ответ:</w:t>
      </w:r>
      <w:r w:rsidR="00A943D8">
        <w:rPr>
          <w:bCs/>
          <w:color w:val="000000"/>
        </w:rPr>
        <w:t xml:space="preserve"> в</w:t>
      </w:r>
      <w:r>
        <w:rPr>
          <w:bCs/>
          <w:color w:val="000000"/>
        </w:rPr>
        <w:t xml:space="preserve">, </w:t>
      </w:r>
      <w:r w:rsidR="00A943D8">
        <w:rPr>
          <w:bCs/>
          <w:color w:val="000000"/>
        </w:rPr>
        <w:t>д</w:t>
      </w:r>
      <w:r>
        <w:rPr>
          <w:bCs/>
          <w:color w:val="000000"/>
        </w:rPr>
        <w:t xml:space="preserve">, </w:t>
      </w:r>
      <w:r w:rsidR="00A943D8">
        <w:rPr>
          <w:bCs/>
          <w:color w:val="000000"/>
        </w:rPr>
        <w:t>а</w:t>
      </w:r>
      <w:r>
        <w:rPr>
          <w:bCs/>
          <w:color w:val="000000"/>
        </w:rPr>
        <w:t xml:space="preserve">, </w:t>
      </w:r>
      <w:r w:rsidR="00A943D8">
        <w:rPr>
          <w:bCs/>
          <w:color w:val="000000"/>
        </w:rPr>
        <w:t>б</w:t>
      </w:r>
      <w:r>
        <w:rPr>
          <w:bCs/>
          <w:color w:val="000000"/>
        </w:rPr>
        <w:t>,</w:t>
      </w:r>
      <w:r w:rsidR="00A943D8">
        <w:rPr>
          <w:bCs/>
          <w:color w:val="000000"/>
        </w:rPr>
        <w:t xml:space="preserve"> г</w:t>
      </w:r>
    </w:p>
    <w:p w14:paraId="01F4A592" w14:textId="77777777" w:rsidR="004935BB" w:rsidRDefault="004935BB" w:rsidP="003D78F4">
      <w:pPr>
        <w:tabs>
          <w:tab w:val="left" w:pos="426"/>
        </w:tabs>
        <w:ind w:firstLine="709"/>
        <w:jc w:val="both"/>
        <w:rPr>
          <w:kern w:val="1"/>
        </w:rPr>
      </w:pPr>
    </w:p>
    <w:p w14:paraId="2F464A5C" w14:textId="554E6934" w:rsidR="003D78F4" w:rsidRDefault="004935BB" w:rsidP="003D78F4">
      <w:pPr>
        <w:ind w:firstLine="709"/>
        <w:jc w:val="both"/>
        <w:rPr>
          <w:lang w:eastAsia="ru-RU"/>
        </w:rPr>
      </w:pPr>
      <w:r>
        <w:rPr>
          <w:bCs/>
        </w:rPr>
        <w:t>16.</w:t>
      </w:r>
      <w:r w:rsidR="003D78F4" w:rsidRPr="002C576A">
        <w:rPr>
          <w:bCs/>
        </w:rPr>
        <w:t xml:space="preserve"> Установите</w:t>
      </w:r>
      <w:r w:rsidR="003D78F4" w:rsidRPr="00D4373E">
        <w:rPr>
          <w:lang w:eastAsia="ru-RU"/>
        </w:rPr>
        <w:t xml:space="preserve"> соответствие между </w:t>
      </w:r>
      <w:r w:rsidR="003D78F4">
        <w:rPr>
          <w:lang w:eastAsia="ru-RU"/>
        </w:rPr>
        <w:t xml:space="preserve">формами представления информации </w:t>
      </w:r>
      <w:r w:rsidR="003D78F4" w:rsidRPr="00D4373E">
        <w:rPr>
          <w:lang w:eastAsia="ru-RU"/>
        </w:rPr>
        <w:t>и стилями</w:t>
      </w:r>
      <w:r w:rsidR="003D78F4">
        <w:rPr>
          <w:lang w:eastAsia="ru-RU"/>
        </w:rPr>
        <w:t xml:space="preserve"> языка</w:t>
      </w:r>
      <w:r w:rsidR="003D78F4" w:rsidRPr="00D4373E">
        <w:rPr>
          <w:lang w:eastAsia="ru-RU"/>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35"/>
      </w:tblGrid>
      <w:tr w:rsidR="004935BB" w:rsidRPr="004F2331" w14:paraId="0DCEF910" w14:textId="77777777" w:rsidTr="00E377A6">
        <w:tc>
          <w:tcPr>
            <w:tcW w:w="4252" w:type="dxa"/>
            <w:shd w:val="clear" w:color="auto" w:fill="auto"/>
          </w:tcPr>
          <w:p w14:paraId="394C2321" w14:textId="286DA65E" w:rsidR="004935BB" w:rsidRPr="004F2331" w:rsidRDefault="004935BB" w:rsidP="00E377A6">
            <w:pPr>
              <w:tabs>
                <w:tab w:val="left" w:pos="426"/>
              </w:tabs>
              <w:jc w:val="center"/>
              <w:rPr>
                <w:rFonts w:eastAsia="Calibri"/>
                <w:bCs/>
                <w:color w:val="000000"/>
              </w:rPr>
            </w:pPr>
            <w:r>
              <w:rPr>
                <w:lang w:eastAsia="ru-RU"/>
              </w:rPr>
              <w:t>Формы представления информации</w:t>
            </w:r>
          </w:p>
        </w:tc>
        <w:tc>
          <w:tcPr>
            <w:tcW w:w="5635" w:type="dxa"/>
            <w:shd w:val="clear" w:color="auto" w:fill="auto"/>
          </w:tcPr>
          <w:p w14:paraId="38EC7C29" w14:textId="43EB5D73" w:rsidR="004935BB" w:rsidRDefault="004935BB" w:rsidP="00E377A6">
            <w:pPr>
              <w:tabs>
                <w:tab w:val="left" w:pos="426"/>
              </w:tabs>
              <w:jc w:val="center"/>
              <w:rPr>
                <w:rFonts w:eastAsia="Calibri"/>
                <w:bCs/>
                <w:color w:val="000000"/>
              </w:rPr>
            </w:pPr>
            <w:r>
              <w:rPr>
                <w:rFonts w:eastAsia="Calibri"/>
                <w:bCs/>
                <w:color w:val="000000"/>
              </w:rPr>
              <w:t>Стили языка</w:t>
            </w:r>
          </w:p>
          <w:p w14:paraId="6363FC32" w14:textId="77777777" w:rsidR="004935BB" w:rsidRPr="004F2331" w:rsidRDefault="004935BB" w:rsidP="00E377A6">
            <w:pPr>
              <w:tabs>
                <w:tab w:val="left" w:pos="426"/>
              </w:tabs>
              <w:jc w:val="center"/>
              <w:rPr>
                <w:rFonts w:eastAsia="Calibri"/>
                <w:bCs/>
                <w:color w:val="000000"/>
              </w:rPr>
            </w:pPr>
          </w:p>
        </w:tc>
      </w:tr>
      <w:tr w:rsidR="004935BB" w:rsidRPr="004F2331" w14:paraId="6403AF30" w14:textId="77777777" w:rsidTr="00E377A6">
        <w:tc>
          <w:tcPr>
            <w:tcW w:w="4252" w:type="dxa"/>
            <w:shd w:val="clear" w:color="auto" w:fill="auto"/>
          </w:tcPr>
          <w:p w14:paraId="74732A46" w14:textId="0D108C88" w:rsidR="004935BB" w:rsidRPr="002C576A" w:rsidRDefault="004935BB" w:rsidP="004935BB">
            <w:pPr>
              <w:jc w:val="both"/>
            </w:pPr>
            <w:r w:rsidRPr="004F2331">
              <w:rPr>
                <w:rFonts w:eastAsia="Calibri"/>
                <w:bCs/>
                <w:color w:val="000000"/>
              </w:rPr>
              <w:t>1</w:t>
            </w:r>
            <w:r>
              <w:rPr>
                <w:rFonts w:eastAsia="Calibri"/>
                <w:bCs/>
                <w:color w:val="000000"/>
              </w:rPr>
              <w:t>.</w:t>
            </w:r>
            <w:r w:rsidRPr="002C576A">
              <w:t xml:space="preserve"> </w:t>
            </w:r>
            <w:r>
              <w:t xml:space="preserve">Резюме психолога </w:t>
            </w:r>
          </w:p>
          <w:p w14:paraId="3ABA8F63" w14:textId="0D381D8A" w:rsidR="004935BB" w:rsidRPr="002C576A" w:rsidRDefault="004935BB" w:rsidP="004935BB">
            <w:pPr>
              <w:jc w:val="both"/>
            </w:pPr>
            <w:r w:rsidRPr="002C576A">
              <w:t>2</w:t>
            </w:r>
            <w:r>
              <w:t>. Беседа психолога с клиентом</w:t>
            </w:r>
          </w:p>
          <w:p w14:paraId="1A192C46" w14:textId="336A1F4A" w:rsidR="004935BB" w:rsidRPr="002C576A" w:rsidRDefault="004935BB" w:rsidP="004935BB">
            <w:pPr>
              <w:jc w:val="both"/>
            </w:pPr>
            <w:r>
              <w:t>3. Интервью с психологом</w:t>
            </w:r>
          </w:p>
          <w:p w14:paraId="03254135" w14:textId="6B27E15A" w:rsidR="004935BB" w:rsidRPr="00482AEA" w:rsidRDefault="004935BB" w:rsidP="004935BB">
            <w:pPr>
              <w:jc w:val="both"/>
            </w:pPr>
            <w:r>
              <w:lastRenderedPageBreak/>
              <w:t xml:space="preserve">4. Монография </w:t>
            </w:r>
          </w:p>
        </w:tc>
        <w:tc>
          <w:tcPr>
            <w:tcW w:w="5635" w:type="dxa"/>
            <w:shd w:val="clear" w:color="auto" w:fill="auto"/>
          </w:tcPr>
          <w:p w14:paraId="70A861B0" w14:textId="46C5C1D8" w:rsidR="004935BB" w:rsidRDefault="00A943D8" w:rsidP="004935BB">
            <w:pPr>
              <w:jc w:val="both"/>
            </w:pPr>
            <w:r>
              <w:rPr>
                <w:rFonts w:eastAsia="Calibri"/>
                <w:color w:val="000000"/>
              </w:rPr>
              <w:lastRenderedPageBreak/>
              <w:t>а</w:t>
            </w:r>
            <w:r w:rsidR="004935BB" w:rsidRPr="004F2331">
              <w:rPr>
                <w:rFonts w:eastAsia="Calibri"/>
                <w:color w:val="000000"/>
              </w:rPr>
              <w:t xml:space="preserve">) </w:t>
            </w:r>
            <w:r w:rsidR="004935BB">
              <w:t>разговорный стиль</w:t>
            </w:r>
          </w:p>
          <w:p w14:paraId="77F7DC54" w14:textId="25BF4305" w:rsidR="004935BB" w:rsidRDefault="00A943D8" w:rsidP="004935BB">
            <w:pPr>
              <w:jc w:val="both"/>
              <w:rPr>
                <w:lang w:eastAsia="ru-RU"/>
              </w:rPr>
            </w:pPr>
            <w:r>
              <w:t>б</w:t>
            </w:r>
            <w:r w:rsidR="004935BB">
              <w:t>)</w:t>
            </w:r>
            <w:r w:rsidR="004935BB" w:rsidRPr="002C576A">
              <w:t xml:space="preserve"> </w:t>
            </w:r>
            <w:r w:rsidR="004935BB" w:rsidRPr="00D4373E">
              <w:rPr>
                <w:lang w:eastAsia="ru-RU"/>
              </w:rPr>
              <w:t xml:space="preserve">публицистический стиль </w:t>
            </w:r>
          </w:p>
          <w:p w14:paraId="0F6FA4AC" w14:textId="628DF6CC" w:rsidR="004935BB" w:rsidRPr="00D4373E" w:rsidRDefault="00A943D8" w:rsidP="004935BB">
            <w:pPr>
              <w:jc w:val="both"/>
              <w:rPr>
                <w:lang w:eastAsia="ru-RU"/>
              </w:rPr>
            </w:pPr>
            <w:r>
              <w:t>в</w:t>
            </w:r>
            <w:r w:rsidR="004935BB">
              <w:t xml:space="preserve">) </w:t>
            </w:r>
            <w:r w:rsidR="004935BB" w:rsidRPr="00D4373E">
              <w:rPr>
                <w:lang w:eastAsia="ru-RU"/>
              </w:rPr>
              <w:t xml:space="preserve">научный стиль  </w:t>
            </w:r>
          </w:p>
          <w:p w14:paraId="524CB68A" w14:textId="654E6FBE" w:rsidR="004935BB" w:rsidRPr="004935BB" w:rsidRDefault="00A943D8" w:rsidP="00E377A6">
            <w:pPr>
              <w:tabs>
                <w:tab w:val="left" w:pos="426"/>
              </w:tabs>
              <w:jc w:val="both"/>
              <w:rPr>
                <w:lang w:eastAsia="ru-RU"/>
              </w:rPr>
            </w:pPr>
            <w:r>
              <w:rPr>
                <w:lang w:eastAsia="ru-RU"/>
              </w:rPr>
              <w:lastRenderedPageBreak/>
              <w:t>г</w:t>
            </w:r>
            <w:r w:rsidR="004935BB">
              <w:rPr>
                <w:lang w:eastAsia="ru-RU"/>
              </w:rPr>
              <w:t xml:space="preserve">) </w:t>
            </w:r>
            <w:r w:rsidR="004935BB" w:rsidRPr="00D4373E">
              <w:rPr>
                <w:lang w:eastAsia="ru-RU"/>
              </w:rPr>
              <w:t>официально-деловой стиль</w:t>
            </w:r>
          </w:p>
        </w:tc>
      </w:tr>
    </w:tbl>
    <w:p w14:paraId="7C64A338" w14:textId="1D59AE16" w:rsidR="004935BB" w:rsidRDefault="004935BB" w:rsidP="004935BB">
      <w:pPr>
        <w:tabs>
          <w:tab w:val="left" w:pos="1560"/>
        </w:tabs>
        <w:ind w:firstLine="709"/>
        <w:jc w:val="both"/>
        <w:rPr>
          <w:bCs/>
          <w:color w:val="000000"/>
        </w:rPr>
      </w:pPr>
      <w:r>
        <w:rPr>
          <w:bCs/>
          <w:color w:val="000000"/>
        </w:rPr>
        <w:lastRenderedPageBreak/>
        <w:t xml:space="preserve">Правильный ответ: 1 – </w:t>
      </w:r>
      <w:r w:rsidR="00A943D8">
        <w:rPr>
          <w:bCs/>
          <w:color w:val="000000"/>
        </w:rPr>
        <w:t>г</w:t>
      </w:r>
      <w:r>
        <w:rPr>
          <w:bCs/>
          <w:color w:val="000000"/>
        </w:rPr>
        <w:t xml:space="preserve">, 2 – </w:t>
      </w:r>
      <w:r w:rsidR="00A943D8">
        <w:rPr>
          <w:bCs/>
          <w:color w:val="000000"/>
        </w:rPr>
        <w:t>а</w:t>
      </w:r>
      <w:r>
        <w:rPr>
          <w:bCs/>
          <w:color w:val="000000"/>
        </w:rPr>
        <w:t xml:space="preserve">, 3 – </w:t>
      </w:r>
      <w:r w:rsidR="00A943D8">
        <w:rPr>
          <w:bCs/>
          <w:color w:val="000000"/>
        </w:rPr>
        <w:t>б</w:t>
      </w:r>
      <w:r>
        <w:rPr>
          <w:bCs/>
          <w:color w:val="000000"/>
        </w:rPr>
        <w:t xml:space="preserve">, 4 – </w:t>
      </w:r>
      <w:r w:rsidR="00A943D8">
        <w:rPr>
          <w:bCs/>
          <w:color w:val="000000"/>
        </w:rPr>
        <w:t>в</w:t>
      </w:r>
    </w:p>
    <w:p w14:paraId="3C26D87E" w14:textId="77777777" w:rsidR="004935BB" w:rsidRDefault="004935BB" w:rsidP="003D78F4">
      <w:pPr>
        <w:ind w:firstLine="709"/>
        <w:jc w:val="both"/>
        <w:rPr>
          <w:lang w:eastAsia="ru-RU"/>
        </w:rPr>
      </w:pPr>
    </w:p>
    <w:p w14:paraId="4F6DD687" w14:textId="150AF17D" w:rsidR="003D78F4" w:rsidRDefault="004935BB" w:rsidP="003D78F4">
      <w:pPr>
        <w:ind w:firstLine="709"/>
        <w:jc w:val="both"/>
        <w:rPr>
          <w:lang w:eastAsia="ru-RU"/>
        </w:rPr>
      </w:pPr>
      <w:r>
        <w:rPr>
          <w:bCs/>
        </w:rPr>
        <w:t xml:space="preserve">17. </w:t>
      </w:r>
      <w:r w:rsidR="003D78F4">
        <w:rPr>
          <w:bCs/>
        </w:rPr>
        <w:t>С</w:t>
      </w:r>
      <w:r w:rsidR="003D78F4" w:rsidRPr="00D4373E">
        <w:rPr>
          <w:lang w:eastAsia="ru-RU"/>
        </w:rPr>
        <w:t>оот</w:t>
      </w:r>
      <w:r w:rsidR="003D78F4">
        <w:rPr>
          <w:lang w:eastAsia="ru-RU"/>
        </w:rPr>
        <w:t>несите между собой слова, обозначающие</w:t>
      </w:r>
      <w:r w:rsidR="003D78F4" w:rsidRPr="00D4373E">
        <w:rPr>
          <w:lang w:eastAsia="ru-RU"/>
        </w:rPr>
        <w:t xml:space="preserve"> </w:t>
      </w:r>
      <w:r w:rsidR="003D78F4">
        <w:rPr>
          <w:lang w:eastAsia="ru-RU"/>
        </w:rPr>
        <w:t>психологические качества и их антонимы: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35"/>
      </w:tblGrid>
      <w:tr w:rsidR="004935BB" w:rsidRPr="004F2331" w14:paraId="1C7CCE74" w14:textId="77777777" w:rsidTr="00E377A6">
        <w:tc>
          <w:tcPr>
            <w:tcW w:w="4252" w:type="dxa"/>
            <w:shd w:val="clear" w:color="auto" w:fill="auto"/>
          </w:tcPr>
          <w:p w14:paraId="01FD7860" w14:textId="292357F6" w:rsidR="004935BB" w:rsidRPr="004F2331" w:rsidRDefault="00D623DD" w:rsidP="004935BB">
            <w:pPr>
              <w:tabs>
                <w:tab w:val="left" w:pos="426"/>
              </w:tabs>
              <w:jc w:val="center"/>
              <w:rPr>
                <w:rFonts w:eastAsia="Calibri"/>
                <w:bCs/>
                <w:color w:val="000000"/>
              </w:rPr>
            </w:pPr>
            <w:r>
              <w:rPr>
                <w:lang w:eastAsia="ru-RU"/>
              </w:rPr>
              <w:t>П</w:t>
            </w:r>
            <w:r w:rsidR="004935BB" w:rsidRPr="001F1B78">
              <w:rPr>
                <w:lang w:eastAsia="ru-RU"/>
              </w:rPr>
              <w:t xml:space="preserve">сихологические качества </w:t>
            </w:r>
          </w:p>
        </w:tc>
        <w:tc>
          <w:tcPr>
            <w:tcW w:w="5635" w:type="dxa"/>
            <w:shd w:val="clear" w:color="auto" w:fill="auto"/>
          </w:tcPr>
          <w:p w14:paraId="305DE090" w14:textId="278B2C7C" w:rsidR="004935BB" w:rsidRPr="004F2331" w:rsidRDefault="004935BB" w:rsidP="004935BB">
            <w:pPr>
              <w:tabs>
                <w:tab w:val="left" w:pos="426"/>
              </w:tabs>
              <w:jc w:val="center"/>
              <w:rPr>
                <w:rFonts w:eastAsia="Calibri"/>
                <w:bCs/>
                <w:color w:val="000000"/>
              </w:rPr>
            </w:pPr>
            <w:r w:rsidRPr="001F1B78">
              <w:rPr>
                <w:lang w:eastAsia="ru-RU"/>
              </w:rPr>
              <w:t xml:space="preserve"> </w:t>
            </w:r>
            <w:r w:rsidR="00D623DD">
              <w:rPr>
                <w:lang w:eastAsia="ru-RU"/>
              </w:rPr>
              <w:t>А</w:t>
            </w:r>
            <w:r w:rsidRPr="001F1B78">
              <w:rPr>
                <w:lang w:eastAsia="ru-RU"/>
              </w:rPr>
              <w:t>нтонимы</w:t>
            </w:r>
          </w:p>
        </w:tc>
      </w:tr>
      <w:tr w:rsidR="004935BB" w:rsidRPr="004F2331" w14:paraId="4076CB6D" w14:textId="77777777" w:rsidTr="00E377A6">
        <w:tc>
          <w:tcPr>
            <w:tcW w:w="4252" w:type="dxa"/>
            <w:shd w:val="clear" w:color="auto" w:fill="auto"/>
          </w:tcPr>
          <w:p w14:paraId="615DB14B" w14:textId="3FFBD197" w:rsidR="004935BB" w:rsidRPr="002C576A" w:rsidRDefault="004935BB" w:rsidP="004935BB">
            <w:pPr>
              <w:jc w:val="both"/>
            </w:pPr>
            <w:r w:rsidRPr="004F2331">
              <w:rPr>
                <w:rFonts w:eastAsia="Calibri"/>
                <w:bCs/>
                <w:color w:val="000000"/>
              </w:rPr>
              <w:t xml:space="preserve">1. </w:t>
            </w:r>
            <w:r>
              <w:t>Гибкость</w:t>
            </w:r>
          </w:p>
          <w:p w14:paraId="3773E3C1" w14:textId="46A17A98" w:rsidR="004935BB" w:rsidRPr="002C576A" w:rsidRDefault="004935BB" w:rsidP="004935BB">
            <w:pPr>
              <w:jc w:val="both"/>
            </w:pPr>
            <w:r>
              <w:t>2. Активность</w:t>
            </w:r>
          </w:p>
          <w:p w14:paraId="21589804" w14:textId="10FEFBDB" w:rsidR="004935BB" w:rsidRPr="002C576A" w:rsidRDefault="004935BB" w:rsidP="004935BB">
            <w:pPr>
              <w:jc w:val="both"/>
            </w:pPr>
            <w:r>
              <w:t>3. Эгоизм</w:t>
            </w:r>
          </w:p>
          <w:p w14:paraId="34108AE3" w14:textId="735E8206" w:rsidR="004935BB" w:rsidRPr="00482AEA" w:rsidRDefault="004935BB" w:rsidP="004935BB">
            <w:pPr>
              <w:jc w:val="both"/>
            </w:pPr>
            <w:r>
              <w:t>4.</w:t>
            </w:r>
            <w:r w:rsidRPr="002C576A">
              <w:t xml:space="preserve"> </w:t>
            </w:r>
            <w:proofErr w:type="spellStart"/>
            <w:r>
              <w:t>Нейротизм</w:t>
            </w:r>
            <w:proofErr w:type="spellEnd"/>
          </w:p>
        </w:tc>
        <w:tc>
          <w:tcPr>
            <w:tcW w:w="5635" w:type="dxa"/>
            <w:shd w:val="clear" w:color="auto" w:fill="auto"/>
          </w:tcPr>
          <w:p w14:paraId="084A6F80" w14:textId="3FC990AD" w:rsidR="004935BB" w:rsidRDefault="00A943D8" w:rsidP="004935BB">
            <w:pPr>
              <w:jc w:val="both"/>
              <w:rPr>
                <w:lang w:eastAsia="ru-RU"/>
              </w:rPr>
            </w:pPr>
            <w:r>
              <w:rPr>
                <w:rFonts w:eastAsia="Calibri"/>
                <w:color w:val="000000"/>
              </w:rPr>
              <w:t>а</w:t>
            </w:r>
            <w:r w:rsidR="004935BB" w:rsidRPr="004F2331">
              <w:rPr>
                <w:rFonts w:eastAsia="Calibri"/>
                <w:color w:val="000000"/>
              </w:rPr>
              <w:t xml:space="preserve">) </w:t>
            </w:r>
            <w:r w:rsidR="004935BB">
              <w:rPr>
                <w:lang w:eastAsia="ru-RU"/>
              </w:rPr>
              <w:t>альтруизм</w:t>
            </w:r>
          </w:p>
          <w:p w14:paraId="7D9D9EFE" w14:textId="0ED4285F" w:rsidR="004935BB" w:rsidRPr="00D4373E" w:rsidRDefault="00A943D8" w:rsidP="004935BB">
            <w:pPr>
              <w:jc w:val="both"/>
              <w:rPr>
                <w:lang w:eastAsia="ru-RU"/>
              </w:rPr>
            </w:pPr>
            <w:r>
              <w:rPr>
                <w:rFonts w:eastAsia="Calibri"/>
                <w:color w:val="000000"/>
              </w:rPr>
              <w:t>б</w:t>
            </w:r>
            <w:r w:rsidR="004935BB" w:rsidRPr="004F2331">
              <w:rPr>
                <w:rFonts w:eastAsia="Calibri"/>
                <w:color w:val="000000"/>
              </w:rPr>
              <w:t xml:space="preserve">) </w:t>
            </w:r>
            <w:r w:rsidR="004935BB">
              <w:rPr>
                <w:lang w:eastAsia="ru-RU"/>
              </w:rPr>
              <w:t>эмоциональная устойчивость</w:t>
            </w:r>
            <w:r w:rsidR="004935BB" w:rsidRPr="00D4373E">
              <w:rPr>
                <w:lang w:eastAsia="ru-RU"/>
              </w:rPr>
              <w:t xml:space="preserve">  </w:t>
            </w:r>
          </w:p>
          <w:p w14:paraId="42AE095F" w14:textId="1168B865" w:rsidR="004935BB" w:rsidRPr="002C576A" w:rsidRDefault="00A943D8" w:rsidP="004935BB">
            <w:pPr>
              <w:jc w:val="both"/>
            </w:pPr>
            <w:r>
              <w:rPr>
                <w:rFonts w:eastAsia="Calibri"/>
                <w:color w:val="000000"/>
              </w:rPr>
              <w:t>в</w:t>
            </w:r>
            <w:r w:rsidR="004935BB" w:rsidRPr="004F2331">
              <w:rPr>
                <w:rFonts w:eastAsia="Calibri"/>
                <w:color w:val="000000"/>
              </w:rPr>
              <w:t xml:space="preserve">) </w:t>
            </w:r>
            <w:r w:rsidR="004935BB">
              <w:t>пассивность</w:t>
            </w:r>
          </w:p>
          <w:p w14:paraId="34E7ECDE" w14:textId="5BD8D8B4" w:rsidR="004935BB" w:rsidRPr="004935BB" w:rsidRDefault="00A943D8" w:rsidP="004935BB">
            <w:pPr>
              <w:jc w:val="both"/>
            </w:pPr>
            <w:r>
              <w:rPr>
                <w:rFonts w:eastAsia="Calibri"/>
                <w:color w:val="000000"/>
              </w:rPr>
              <w:t>г</w:t>
            </w:r>
            <w:r w:rsidR="004935BB" w:rsidRPr="004F2331">
              <w:rPr>
                <w:rFonts w:eastAsia="Calibri"/>
                <w:color w:val="000000"/>
              </w:rPr>
              <w:t xml:space="preserve">) </w:t>
            </w:r>
            <w:r w:rsidR="004935BB">
              <w:rPr>
                <w:lang w:eastAsia="ru-RU"/>
              </w:rPr>
              <w:t>ригидность</w:t>
            </w:r>
          </w:p>
        </w:tc>
      </w:tr>
    </w:tbl>
    <w:p w14:paraId="2866F914" w14:textId="4C2F6059"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г</w:t>
      </w:r>
      <w:r>
        <w:rPr>
          <w:bCs/>
          <w:color w:val="000000"/>
        </w:rPr>
        <w:t xml:space="preserve">, 2 – </w:t>
      </w:r>
      <w:r w:rsidR="00A943D8">
        <w:rPr>
          <w:bCs/>
          <w:color w:val="000000"/>
        </w:rPr>
        <w:t>в</w:t>
      </w:r>
      <w:r>
        <w:rPr>
          <w:bCs/>
          <w:color w:val="000000"/>
        </w:rPr>
        <w:t xml:space="preserve">, 3 – </w:t>
      </w:r>
      <w:r w:rsidR="00A943D8">
        <w:rPr>
          <w:bCs/>
          <w:color w:val="000000"/>
        </w:rPr>
        <w:t>а</w:t>
      </w:r>
      <w:r>
        <w:rPr>
          <w:bCs/>
          <w:color w:val="000000"/>
        </w:rPr>
        <w:t xml:space="preserve">, 4 – </w:t>
      </w:r>
      <w:r w:rsidR="00A943D8">
        <w:rPr>
          <w:bCs/>
          <w:color w:val="000000"/>
        </w:rPr>
        <w:t>б</w:t>
      </w:r>
    </w:p>
    <w:p w14:paraId="7FEC4FFE" w14:textId="77777777" w:rsidR="003D78F4" w:rsidRDefault="003D78F4" w:rsidP="003D78F4">
      <w:pPr>
        <w:tabs>
          <w:tab w:val="left" w:pos="426"/>
        </w:tabs>
        <w:ind w:firstLine="709"/>
        <w:jc w:val="both"/>
        <w:rPr>
          <w:lang w:eastAsia="ru-RU"/>
        </w:rPr>
      </w:pPr>
    </w:p>
    <w:p w14:paraId="1782A4D4" w14:textId="77777777" w:rsidR="007F4EB2" w:rsidRDefault="00D623DD" w:rsidP="003D78F4">
      <w:pPr>
        <w:tabs>
          <w:tab w:val="left" w:pos="426"/>
        </w:tabs>
        <w:ind w:firstLine="709"/>
        <w:jc w:val="both"/>
        <w:rPr>
          <w:lang w:eastAsia="ru-RU"/>
        </w:rPr>
      </w:pPr>
      <w:r>
        <w:rPr>
          <w:lang w:eastAsia="ru-RU"/>
        </w:rPr>
        <w:t xml:space="preserve">18. </w:t>
      </w:r>
      <w:r w:rsidR="007F4EB2" w:rsidRPr="002072F7">
        <w:rPr>
          <w:rStyle w:val="aa"/>
          <w:i w:val="0"/>
          <w:iCs w:val="0"/>
          <w:color w:val="000000"/>
        </w:rPr>
        <w:t>Прочитайте и вставьте пропущенное слово</w:t>
      </w:r>
      <w:r w:rsidR="007F4EB2">
        <w:rPr>
          <w:lang w:eastAsia="ru-RU"/>
        </w:rPr>
        <w:t>.</w:t>
      </w:r>
    </w:p>
    <w:p w14:paraId="65F7D2F3" w14:textId="7EDDA151" w:rsidR="003D78F4" w:rsidRDefault="003D78F4" w:rsidP="003D78F4">
      <w:pPr>
        <w:tabs>
          <w:tab w:val="left" w:pos="426"/>
        </w:tabs>
        <w:ind w:firstLine="709"/>
        <w:jc w:val="both"/>
        <w:rPr>
          <w:lang w:eastAsia="ru-RU"/>
        </w:rPr>
      </w:pPr>
      <w:r w:rsidRPr="002B4B36">
        <w:rPr>
          <w:lang w:eastAsia="ru-RU"/>
        </w:rPr>
        <w:t>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14:paraId="017BB1C1" w14:textId="69544459" w:rsidR="003D78F4" w:rsidRPr="00426EE3" w:rsidRDefault="003D78F4" w:rsidP="003D78F4">
      <w:pPr>
        <w:tabs>
          <w:tab w:val="left" w:pos="426"/>
        </w:tabs>
        <w:ind w:firstLine="709"/>
        <w:jc w:val="both"/>
        <w:rPr>
          <w:lang w:eastAsia="ru-RU"/>
        </w:rPr>
      </w:pPr>
      <w:r w:rsidRPr="00426EE3">
        <w:t>Психолог обязан ПРЕДОСТАВИТЬ клиенту информацию о границах конфиденциальности и возможных исключениях из неё, например, при угрозе жизни или здоровью клиента или других лиц, а также по требованию закона или суда</w:t>
      </w:r>
      <w:r>
        <w:t xml:space="preserve">. </w:t>
      </w:r>
      <w:r w:rsidRPr="00426EE3">
        <w:rPr>
          <w:rStyle w:val="m5tqyf"/>
        </w:rPr>
        <w:t>П</w:t>
      </w:r>
      <w:r w:rsidRPr="00426EE3">
        <w:t>сихолог-эксперт, проанализировав данные психологического обследования клиента, вынес заключение, после чего АДРЕСАТ поставил подпись.</w:t>
      </w:r>
      <w:r>
        <w:t xml:space="preserve"> </w:t>
      </w:r>
      <w:r w:rsidRPr="00426EE3">
        <w:t xml:space="preserve">ИГРОВОЙ метод в психологии, известный как </w:t>
      </w:r>
      <w:proofErr w:type="spellStart"/>
      <w:r w:rsidRPr="00426EE3">
        <w:t>игротерапия</w:t>
      </w:r>
      <w:proofErr w:type="spellEnd"/>
      <w:r w:rsidRPr="00426EE3">
        <w:t xml:space="preserve">, использует игру как основной инструмент для воздействия на личность человека, независимо от возраста, в целях диагностики, коррекции и развития. </w:t>
      </w:r>
      <w:r w:rsidRPr="00426EE3">
        <w:rPr>
          <w:lang w:eastAsia="ru-RU"/>
        </w:rPr>
        <w:t>Психологи работают с сотрудниками МЧС, проводя медико-психологическую реабилитацию, которая помогает им вернуться к нормальному состоянию после тяжелых СПАСИТЕЛЬНЫХ операций. </w:t>
      </w:r>
    </w:p>
    <w:p w14:paraId="015EE0E8" w14:textId="0FCC209F" w:rsidR="003D78F4" w:rsidRPr="00426EE3" w:rsidRDefault="003D78F4" w:rsidP="003D78F4">
      <w:pPr>
        <w:tabs>
          <w:tab w:val="left" w:pos="426"/>
        </w:tabs>
        <w:ind w:firstLine="709"/>
        <w:jc w:val="both"/>
        <w:rPr>
          <w:lang w:eastAsia="ru-RU"/>
        </w:rPr>
      </w:pPr>
      <w:r w:rsidRPr="00426EE3">
        <w:rPr>
          <w:lang w:eastAsia="ru-RU"/>
        </w:rPr>
        <w:t xml:space="preserve">Правильный пароним - </w:t>
      </w:r>
      <w:r w:rsidR="00D623DD">
        <w:rPr>
          <w:lang w:eastAsia="ru-RU"/>
        </w:rPr>
        <w:t>_________</w:t>
      </w:r>
    </w:p>
    <w:p w14:paraId="2FE6C2B4" w14:textId="30A6A17B" w:rsidR="003D78F4" w:rsidRPr="00426EE3" w:rsidRDefault="00D623DD" w:rsidP="003D78F4">
      <w:pPr>
        <w:tabs>
          <w:tab w:val="left" w:pos="426"/>
        </w:tabs>
        <w:ind w:firstLine="709"/>
        <w:jc w:val="both"/>
        <w:rPr>
          <w:lang w:eastAsia="ru-RU"/>
        </w:rPr>
      </w:pPr>
      <w:r>
        <w:rPr>
          <w:lang w:eastAsia="ru-RU"/>
        </w:rPr>
        <w:t xml:space="preserve">Правильный ответ: </w:t>
      </w:r>
      <w:r w:rsidR="003D78F4" w:rsidRPr="00426EE3">
        <w:rPr>
          <w:lang w:eastAsia="ru-RU"/>
        </w:rPr>
        <w:t>спасательн</w:t>
      </w:r>
      <w:r w:rsidR="003D78F4">
        <w:rPr>
          <w:lang w:eastAsia="ru-RU"/>
        </w:rPr>
        <w:t>ых</w:t>
      </w:r>
    </w:p>
    <w:p w14:paraId="42C84EFD" w14:textId="77777777" w:rsidR="003D78F4" w:rsidRDefault="003D78F4" w:rsidP="003D78F4">
      <w:pPr>
        <w:tabs>
          <w:tab w:val="left" w:pos="426"/>
        </w:tabs>
        <w:ind w:firstLine="709"/>
        <w:jc w:val="both"/>
        <w:rPr>
          <w:lang w:eastAsia="ru-RU"/>
        </w:rPr>
      </w:pPr>
    </w:p>
    <w:p w14:paraId="0826FF5F" w14:textId="194D4DCC" w:rsidR="003D78F4" w:rsidRDefault="00D623DD" w:rsidP="003D78F4">
      <w:pPr>
        <w:tabs>
          <w:tab w:val="left" w:pos="426"/>
        </w:tabs>
        <w:ind w:firstLine="709"/>
        <w:jc w:val="both"/>
        <w:rPr>
          <w:color w:val="000000"/>
          <w:lang w:eastAsia="ru-RU"/>
        </w:rPr>
      </w:pPr>
      <w:r>
        <w:rPr>
          <w:color w:val="000000"/>
          <w:lang w:eastAsia="ru-RU"/>
        </w:rPr>
        <w:t xml:space="preserve">19. </w:t>
      </w:r>
      <w:r w:rsidR="003D78F4" w:rsidRPr="002B4B36">
        <w:rPr>
          <w:color w:val="000000"/>
          <w:lang w:eastAsia="ru-RU"/>
        </w:rPr>
        <w:t>Соотнесите стиль речи и языковые средства, характерные для него</w:t>
      </w:r>
      <w:r w:rsidR="003D78F4">
        <w:rPr>
          <w:color w:val="000000"/>
          <w:lang w:eastAsia="ru-RU"/>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052"/>
      </w:tblGrid>
      <w:tr w:rsidR="00D623DD" w:rsidRPr="004F2331" w14:paraId="39837E89" w14:textId="77777777" w:rsidTr="00D623DD">
        <w:trPr>
          <w:trHeight w:val="349"/>
        </w:trPr>
        <w:tc>
          <w:tcPr>
            <w:tcW w:w="2835" w:type="dxa"/>
            <w:shd w:val="clear" w:color="auto" w:fill="auto"/>
          </w:tcPr>
          <w:p w14:paraId="116E3E00" w14:textId="35B913A7" w:rsidR="00D623DD" w:rsidRPr="004F2331" w:rsidRDefault="00D623DD" w:rsidP="00D623DD">
            <w:pPr>
              <w:tabs>
                <w:tab w:val="left" w:pos="426"/>
              </w:tabs>
              <w:jc w:val="center"/>
              <w:rPr>
                <w:rFonts w:eastAsia="Calibri"/>
                <w:bCs/>
                <w:color w:val="000000"/>
              </w:rPr>
            </w:pPr>
            <w:r>
              <w:rPr>
                <w:color w:val="000000"/>
                <w:lang w:eastAsia="ru-RU"/>
              </w:rPr>
              <w:t>С</w:t>
            </w:r>
            <w:r w:rsidRPr="00F9080D">
              <w:rPr>
                <w:color w:val="000000"/>
                <w:lang w:eastAsia="ru-RU"/>
              </w:rPr>
              <w:t xml:space="preserve">тиль речи </w:t>
            </w:r>
          </w:p>
        </w:tc>
        <w:tc>
          <w:tcPr>
            <w:tcW w:w="7052" w:type="dxa"/>
            <w:shd w:val="clear" w:color="auto" w:fill="auto"/>
          </w:tcPr>
          <w:p w14:paraId="251BE095" w14:textId="124EFC5F" w:rsidR="00D623DD" w:rsidRPr="004F2331" w:rsidRDefault="00D623DD" w:rsidP="00D623DD">
            <w:pPr>
              <w:tabs>
                <w:tab w:val="left" w:pos="426"/>
              </w:tabs>
              <w:jc w:val="center"/>
              <w:rPr>
                <w:rFonts w:eastAsia="Calibri"/>
                <w:bCs/>
                <w:color w:val="000000"/>
              </w:rPr>
            </w:pPr>
            <w:r>
              <w:rPr>
                <w:color w:val="000000"/>
                <w:lang w:eastAsia="ru-RU"/>
              </w:rPr>
              <w:t>Я</w:t>
            </w:r>
            <w:r w:rsidRPr="00F9080D">
              <w:rPr>
                <w:color w:val="000000"/>
                <w:lang w:eastAsia="ru-RU"/>
              </w:rPr>
              <w:t>зыковые средства</w:t>
            </w:r>
          </w:p>
        </w:tc>
      </w:tr>
      <w:tr w:rsidR="004935BB" w:rsidRPr="004F2331" w14:paraId="3EB5C6E0" w14:textId="77777777" w:rsidTr="00D623DD">
        <w:tc>
          <w:tcPr>
            <w:tcW w:w="2835" w:type="dxa"/>
            <w:shd w:val="clear" w:color="auto" w:fill="auto"/>
          </w:tcPr>
          <w:p w14:paraId="4DA2BB38" w14:textId="5D268504" w:rsidR="00D623DD" w:rsidRDefault="004935BB" w:rsidP="00D623DD">
            <w:pPr>
              <w:tabs>
                <w:tab w:val="left" w:pos="426"/>
              </w:tabs>
              <w:jc w:val="both"/>
              <w:rPr>
                <w:lang w:eastAsia="ru-RU"/>
              </w:rPr>
            </w:pPr>
            <w:r w:rsidRPr="004F2331">
              <w:rPr>
                <w:rFonts w:eastAsia="Calibri"/>
                <w:bCs/>
                <w:color w:val="000000"/>
              </w:rPr>
              <w:t>1</w:t>
            </w:r>
            <w:r w:rsidR="00D623DD">
              <w:rPr>
                <w:rFonts w:eastAsia="Calibri"/>
                <w:bCs/>
                <w:color w:val="000000"/>
              </w:rPr>
              <w:t>.</w:t>
            </w:r>
            <w:r w:rsidR="00D623DD" w:rsidRPr="002B4B36">
              <w:rPr>
                <w:lang w:eastAsia="ru-RU"/>
              </w:rPr>
              <w:t xml:space="preserve"> Научный</w:t>
            </w:r>
          </w:p>
          <w:p w14:paraId="3A28EF56" w14:textId="64D0F606" w:rsidR="00D623DD" w:rsidRDefault="00D623DD" w:rsidP="00D623DD">
            <w:pPr>
              <w:tabs>
                <w:tab w:val="left" w:pos="426"/>
              </w:tabs>
              <w:jc w:val="both"/>
              <w:rPr>
                <w:lang w:eastAsia="ru-RU"/>
              </w:rPr>
            </w:pPr>
            <w:r>
              <w:rPr>
                <w:lang w:eastAsia="ru-RU"/>
              </w:rPr>
              <w:t xml:space="preserve">2. </w:t>
            </w:r>
            <w:r w:rsidRPr="002B4B36">
              <w:rPr>
                <w:lang w:eastAsia="ru-RU"/>
              </w:rPr>
              <w:t>Публицистический</w:t>
            </w:r>
          </w:p>
          <w:p w14:paraId="798CC19B" w14:textId="4DA54ADC" w:rsidR="00D623DD" w:rsidRDefault="00D623DD" w:rsidP="00D623DD">
            <w:pPr>
              <w:tabs>
                <w:tab w:val="left" w:pos="426"/>
              </w:tabs>
              <w:jc w:val="both"/>
              <w:rPr>
                <w:lang w:eastAsia="ru-RU"/>
              </w:rPr>
            </w:pPr>
            <w:r>
              <w:rPr>
                <w:lang w:eastAsia="ru-RU"/>
              </w:rPr>
              <w:t xml:space="preserve">3. </w:t>
            </w:r>
            <w:r w:rsidRPr="002B4B36">
              <w:rPr>
                <w:lang w:eastAsia="ru-RU"/>
              </w:rPr>
              <w:t>Официально-деловой</w:t>
            </w:r>
          </w:p>
          <w:p w14:paraId="32673D02" w14:textId="615D3E2B" w:rsidR="00D623DD" w:rsidRDefault="00D623DD" w:rsidP="00D623DD">
            <w:pPr>
              <w:tabs>
                <w:tab w:val="left" w:pos="426"/>
              </w:tabs>
              <w:jc w:val="both"/>
              <w:rPr>
                <w:lang w:eastAsia="ru-RU"/>
              </w:rPr>
            </w:pPr>
            <w:r>
              <w:rPr>
                <w:lang w:eastAsia="ru-RU"/>
              </w:rPr>
              <w:t xml:space="preserve">4. </w:t>
            </w:r>
            <w:r w:rsidRPr="002B4B36">
              <w:rPr>
                <w:lang w:eastAsia="ru-RU"/>
              </w:rPr>
              <w:t>Художественный</w:t>
            </w:r>
          </w:p>
          <w:p w14:paraId="286CB028" w14:textId="2F5AAE39" w:rsidR="004935BB" w:rsidRPr="00482AEA" w:rsidRDefault="004935BB" w:rsidP="00D623DD">
            <w:pPr>
              <w:tabs>
                <w:tab w:val="left" w:pos="426"/>
              </w:tabs>
              <w:ind w:firstLine="709"/>
              <w:jc w:val="both"/>
            </w:pPr>
          </w:p>
        </w:tc>
        <w:tc>
          <w:tcPr>
            <w:tcW w:w="7052" w:type="dxa"/>
            <w:shd w:val="clear" w:color="auto" w:fill="auto"/>
          </w:tcPr>
          <w:p w14:paraId="6CAEACDF" w14:textId="46513500" w:rsidR="004935BB" w:rsidRPr="00D623DD" w:rsidRDefault="00A943D8" w:rsidP="00D623DD">
            <w:pPr>
              <w:tabs>
                <w:tab w:val="left" w:pos="426"/>
              </w:tabs>
              <w:jc w:val="both"/>
              <w:rPr>
                <w:lang w:eastAsia="ru-RU"/>
              </w:rPr>
            </w:pPr>
            <w:r>
              <w:rPr>
                <w:rFonts w:eastAsia="Calibri"/>
                <w:color w:val="000000"/>
              </w:rPr>
              <w:t>а</w:t>
            </w:r>
            <w:r w:rsidR="004935BB" w:rsidRPr="004F2331">
              <w:rPr>
                <w:rFonts w:eastAsia="Calibri"/>
                <w:color w:val="000000"/>
              </w:rPr>
              <w:t xml:space="preserve">) </w:t>
            </w:r>
            <w:r w:rsidR="00D623DD">
              <w:rPr>
                <w:lang w:eastAsia="ru-RU"/>
              </w:rPr>
              <w:t>а</w:t>
            </w:r>
            <w:r w:rsidR="00D623DD" w:rsidRPr="002B4B36">
              <w:rPr>
                <w:lang w:eastAsia="ru-RU"/>
              </w:rPr>
              <w:t>бстрактные существительные, термины, усложненный синтаксис и др.</w:t>
            </w:r>
          </w:p>
          <w:p w14:paraId="042AC5A6" w14:textId="0C30B8F0" w:rsidR="004935BB" w:rsidRPr="00D623DD" w:rsidRDefault="00A943D8" w:rsidP="00E377A6">
            <w:pPr>
              <w:tabs>
                <w:tab w:val="left" w:pos="426"/>
              </w:tabs>
              <w:jc w:val="both"/>
              <w:rPr>
                <w:lang w:eastAsia="ru-RU"/>
              </w:rPr>
            </w:pPr>
            <w:r>
              <w:rPr>
                <w:rFonts w:eastAsia="Calibri"/>
                <w:color w:val="000000"/>
              </w:rPr>
              <w:t>б</w:t>
            </w:r>
            <w:r w:rsidR="004935BB" w:rsidRPr="004F2331">
              <w:rPr>
                <w:rFonts w:eastAsia="Calibri"/>
                <w:color w:val="000000"/>
              </w:rPr>
              <w:t xml:space="preserve">) </w:t>
            </w:r>
            <w:r w:rsidR="00D623DD">
              <w:rPr>
                <w:lang w:eastAsia="ru-RU"/>
              </w:rPr>
              <w:t>о</w:t>
            </w:r>
            <w:r w:rsidR="00D623DD" w:rsidRPr="002B4B36">
              <w:rPr>
                <w:lang w:eastAsia="ru-RU"/>
              </w:rPr>
              <w:t>фициальная и канцелярская лексика, стандартные выражения, безличные предложения</w:t>
            </w:r>
          </w:p>
          <w:p w14:paraId="76113FCE" w14:textId="05009E44" w:rsidR="00D623DD" w:rsidRDefault="00A943D8" w:rsidP="00D623DD">
            <w:pPr>
              <w:tabs>
                <w:tab w:val="left" w:pos="426"/>
              </w:tabs>
              <w:jc w:val="both"/>
              <w:rPr>
                <w:lang w:eastAsia="ru-RU"/>
              </w:rPr>
            </w:pPr>
            <w:r>
              <w:rPr>
                <w:rFonts w:eastAsia="Calibri"/>
                <w:color w:val="000000"/>
              </w:rPr>
              <w:t>в</w:t>
            </w:r>
            <w:r w:rsidR="004935BB" w:rsidRPr="004F2331">
              <w:rPr>
                <w:rFonts w:eastAsia="Calibri"/>
                <w:color w:val="000000"/>
              </w:rPr>
              <w:t xml:space="preserve">) </w:t>
            </w:r>
            <w:r w:rsidR="00D623DD">
              <w:rPr>
                <w:lang w:eastAsia="ru-RU"/>
              </w:rPr>
              <w:t>ш</w:t>
            </w:r>
            <w:r w:rsidR="00D623DD" w:rsidRPr="002B4B36">
              <w:rPr>
                <w:lang w:eastAsia="ru-RU"/>
              </w:rPr>
              <w:t>ирокое применение образных средств, восклицательные, вопросительные предложения</w:t>
            </w:r>
          </w:p>
          <w:p w14:paraId="620A42E9" w14:textId="1A2571FE" w:rsidR="004935BB" w:rsidRPr="004935BB" w:rsidRDefault="00A943D8" w:rsidP="00D623DD">
            <w:pPr>
              <w:tabs>
                <w:tab w:val="left" w:pos="426"/>
              </w:tabs>
              <w:jc w:val="both"/>
              <w:rPr>
                <w:lang w:eastAsia="ru-RU"/>
              </w:rPr>
            </w:pPr>
            <w:r>
              <w:rPr>
                <w:rFonts w:eastAsia="Calibri"/>
                <w:color w:val="000000"/>
              </w:rPr>
              <w:t>г</w:t>
            </w:r>
            <w:r w:rsidR="004935BB" w:rsidRPr="004F2331">
              <w:rPr>
                <w:rFonts w:eastAsia="Calibri"/>
                <w:color w:val="000000"/>
              </w:rPr>
              <w:t xml:space="preserve">) </w:t>
            </w:r>
            <w:r w:rsidR="00D623DD">
              <w:rPr>
                <w:lang w:eastAsia="ru-RU"/>
              </w:rPr>
              <w:t>о</w:t>
            </w:r>
            <w:r w:rsidR="00D623DD" w:rsidRPr="002B4B36">
              <w:rPr>
                <w:lang w:eastAsia="ru-RU"/>
              </w:rPr>
              <w:t>бщественно-политическая лексика, экспрессивная лексика, фразеологизмы, оценочная лексика</w:t>
            </w:r>
          </w:p>
        </w:tc>
      </w:tr>
    </w:tbl>
    <w:p w14:paraId="5E9B5E3C" w14:textId="65FDC5DF"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а</w:t>
      </w:r>
      <w:r>
        <w:rPr>
          <w:bCs/>
          <w:color w:val="000000"/>
        </w:rPr>
        <w:t xml:space="preserve">, 2 – </w:t>
      </w:r>
      <w:r w:rsidR="00A943D8">
        <w:rPr>
          <w:bCs/>
          <w:color w:val="000000"/>
        </w:rPr>
        <w:t>г</w:t>
      </w:r>
      <w:r>
        <w:rPr>
          <w:bCs/>
          <w:color w:val="000000"/>
        </w:rPr>
        <w:t xml:space="preserve">, 3 – </w:t>
      </w:r>
      <w:r w:rsidR="00A943D8">
        <w:rPr>
          <w:bCs/>
          <w:color w:val="000000"/>
        </w:rPr>
        <w:t>б</w:t>
      </w:r>
      <w:r>
        <w:rPr>
          <w:bCs/>
          <w:color w:val="000000"/>
        </w:rPr>
        <w:t>, 4 –</w:t>
      </w:r>
      <w:r w:rsidR="00A943D8">
        <w:rPr>
          <w:bCs/>
          <w:color w:val="000000"/>
        </w:rPr>
        <w:t xml:space="preserve"> в</w:t>
      </w:r>
    </w:p>
    <w:p w14:paraId="77F9652F" w14:textId="77777777" w:rsidR="00D623DD" w:rsidRDefault="00D623DD" w:rsidP="003D78F4">
      <w:pPr>
        <w:tabs>
          <w:tab w:val="left" w:pos="426"/>
        </w:tabs>
        <w:ind w:firstLine="709"/>
        <w:jc w:val="both"/>
        <w:rPr>
          <w:lang w:eastAsia="ru-RU"/>
        </w:rPr>
      </w:pPr>
    </w:p>
    <w:p w14:paraId="3B470B2B" w14:textId="726DB21A" w:rsidR="003D78F4" w:rsidRDefault="00D623DD" w:rsidP="003D78F4">
      <w:pPr>
        <w:tabs>
          <w:tab w:val="left" w:pos="426"/>
        </w:tabs>
        <w:ind w:firstLine="709"/>
        <w:jc w:val="both"/>
        <w:rPr>
          <w:color w:val="000000"/>
          <w:lang w:eastAsia="ru-RU"/>
        </w:rPr>
      </w:pPr>
      <w:r>
        <w:rPr>
          <w:lang w:eastAsia="ru-RU"/>
        </w:rPr>
        <w:t xml:space="preserve">20. </w:t>
      </w:r>
      <w:r w:rsidR="003D78F4" w:rsidRPr="002B4B36">
        <w:rPr>
          <w:color w:val="000000"/>
          <w:lang w:eastAsia="ru-RU"/>
        </w:rPr>
        <w:t>Соотнесите вид делового письма и назначение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060"/>
      </w:tblGrid>
      <w:tr w:rsidR="004935BB" w:rsidRPr="004F2331" w14:paraId="0485A354" w14:textId="77777777" w:rsidTr="00D623DD">
        <w:tc>
          <w:tcPr>
            <w:tcW w:w="3827" w:type="dxa"/>
            <w:shd w:val="clear" w:color="auto" w:fill="auto"/>
          </w:tcPr>
          <w:p w14:paraId="097AFBFE" w14:textId="77777777" w:rsidR="004935BB" w:rsidRPr="004F2331" w:rsidRDefault="004935BB" w:rsidP="00E377A6">
            <w:pPr>
              <w:tabs>
                <w:tab w:val="left" w:pos="426"/>
              </w:tabs>
              <w:jc w:val="center"/>
              <w:rPr>
                <w:rFonts w:eastAsia="Calibri"/>
                <w:bCs/>
                <w:color w:val="000000"/>
              </w:rPr>
            </w:pPr>
            <w:r>
              <w:rPr>
                <w:kern w:val="1"/>
              </w:rPr>
              <w:t>З</w:t>
            </w:r>
            <w:r w:rsidRPr="002B4B36">
              <w:rPr>
                <w:kern w:val="1"/>
              </w:rPr>
              <w:t>аимствованны</w:t>
            </w:r>
            <w:r>
              <w:rPr>
                <w:kern w:val="1"/>
              </w:rPr>
              <w:t>е</w:t>
            </w:r>
            <w:r w:rsidRPr="002B4B36">
              <w:rPr>
                <w:kern w:val="1"/>
              </w:rPr>
              <w:t xml:space="preserve"> слова</w:t>
            </w:r>
            <w:r>
              <w:rPr>
                <w:kern w:val="1"/>
              </w:rPr>
              <w:t xml:space="preserve"> в психологии</w:t>
            </w:r>
          </w:p>
        </w:tc>
        <w:tc>
          <w:tcPr>
            <w:tcW w:w="6060" w:type="dxa"/>
            <w:shd w:val="clear" w:color="auto" w:fill="auto"/>
          </w:tcPr>
          <w:p w14:paraId="4E21EABB" w14:textId="77777777" w:rsidR="004935BB" w:rsidRDefault="004935BB" w:rsidP="00E377A6">
            <w:pPr>
              <w:tabs>
                <w:tab w:val="left" w:pos="426"/>
              </w:tabs>
              <w:jc w:val="center"/>
              <w:rPr>
                <w:rFonts w:eastAsia="Calibri"/>
                <w:bCs/>
                <w:color w:val="000000"/>
              </w:rPr>
            </w:pPr>
            <w:r>
              <w:rPr>
                <w:rFonts w:eastAsia="Calibri"/>
                <w:bCs/>
                <w:color w:val="000000"/>
              </w:rPr>
              <w:t>Синонимы</w:t>
            </w:r>
          </w:p>
          <w:p w14:paraId="0636EF43" w14:textId="77777777" w:rsidR="004935BB" w:rsidRPr="004F2331" w:rsidRDefault="004935BB" w:rsidP="00E377A6">
            <w:pPr>
              <w:tabs>
                <w:tab w:val="left" w:pos="426"/>
              </w:tabs>
              <w:jc w:val="center"/>
              <w:rPr>
                <w:rFonts w:eastAsia="Calibri"/>
                <w:bCs/>
                <w:color w:val="000000"/>
              </w:rPr>
            </w:pPr>
          </w:p>
        </w:tc>
      </w:tr>
      <w:tr w:rsidR="004935BB" w:rsidRPr="004F2331" w14:paraId="291F6C28" w14:textId="77777777" w:rsidTr="00D623DD">
        <w:tc>
          <w:tcPr>
            <w:tcW w:w="3827" w:type="dxa"/>
            <w:shd w:val="clear" w:color="auto" w:fill="auto"/>
          </w:tcPr>
          <w:p w14:paraId="2B3928F6" w14:textId="38E47AAD" w:rsidR="00D623DD" w:rsidRDefault="004935BB" w:rsidP="00D623DD">
            <w:pPr>
              <w:tabs>
                <w:tab w:val="left" w:pos="426"/>
              </w:tabs>
              <w:jc w:val="both"/>
              <w:rPr>
                <w:lang w:eastAsia="ru-RU"/>
              </w:rPr>
            </w:pPr>
            <w:r w:rsidRPr="004F2331">
              <w:rPr>
                <w:rFonts w:eastAsia="Calibri"/>
                <w:bCs/>
                <w:color w:val="000000"/>
              </w:rPr>
              <w:t xml:space="preserve">1. </w:t>
            </w:r>
            <w:r w:rsidR="00D623DD" w:rsidRPr="002B4B36">
              <w:rPr>
                <w:lang w:eastAsia="ru-RU"/>
              </w:rPr>
              <w:t>письмо-приглашение</w:t>
            </w:r>
          </w:p>
          <w:p w14:paraId="5386762A" w14:textId="3A183635" w:rsidR="00D623DD" w:rsidRDefault="00D623DD" w:rsidP="00D623DD">
            <w:pPr>
              <w:tabs>
                <w:tab w:val="left" w:pos="426"/>
              </w:tabs>
              <w:jc w:val="both"/>
              <w:rPr>
                <w:lang w:eastAsia="ru-RU"/>
              </w:rPr>
            </w:pPr>
            <w:r>
              <w:rPr>
                <w:lang w:eastAsia="ru-RU"/>
              </w:rPr>
              <w:t xml:space="preserve">2. </w:t>
            </w:r>
            <w:r w:rsidRPr="002B4B36">
              <w:rPr>
                <w:lang w:eastAsia="ru-RU"/>
              </w:rPr>
              <w:t>письмо-просьба</w:t>
            </w:r>
          </w:p>
          <w:p w14:paraId="2C870401" w14:textId="35FA733A" w:rsidR="00D623DD" w:rsidRDefault="00D623DD" w:rsidP="00D623DD">
            <w:pPr>
              <w:tabs>
                <w:tab w:val="left" w:pos="426"/>
              </w:tabs>
              <w:jc w:val="both"/>
              <w:rPr>
                <w:lang w:eastAsia="ru-RU"/>
              </w:rPr>
            </w:pPr>
            <w:r>
              <w:rPr>
                <w:lang w:eastAsia="ru-RU"/>
              </w:rPr>
              <w:t xml:space="preserve">3. </w:t>
            </w:r>
            <w:r w:rsidRPr="002B4B36">
              <w:rPr>
                <w:lang w:eastAsia="ru-RU"/>
              </w:rPr>
              <w:t>сопроводительное письмо</w:t>
            </w:r>
          </w:p>
          <w:p w14:paraId="7C08E8F7" w14:textId="71015774" w:rsidR="00D623DD" w:rsidRDefault="00D623DD" w:rsidP="00D623DD">
            <w:pPr>
              <w:tabs>
                <w:tab w:val="left" w:pos="426"/>
              </w:tabs>
              <w:jc w:val="both"/>
              <w:rPr>
                <w:lang w:eastAsia="ru-RU"/>
              </w:rPr>
            </w:pPr>
            <w:r>
              <w:rPr>
                <w:lang w:eastAsia="ru-RU"/>
              </w:rPr>
              <w:t xml:space="preserve">4. </w:t>
            </w:r>
            <w:r w:rsidRPr="002B4B36">
              <w:rPr>
                <w:lang w:eastAsia="ru-RU"/>
              </w:rPr>
              <w:t>письмо-напоминание</w:t>
            </w:r>
          </w:p>
          <w:p w14:paraId="0E736C79" w14:textId="5A9E6A3D" w:rsidR="004935BB" w:rsidRPr="00482AEA" w:rsidRDefault="004935BB" w:rsidP="00E377A6"/>
        </w:tc>
        <w:tc>
          <w:tcPr>
            <w:tcW w:w="6060" w:type="dxa"/>
            <w:shd w:val="clear" w:color="auto" w:fill="auto"/>
          </w:tcPr>
          <w:p w14:paraId="2D8D3788" w14:textId="01DA965B" w:rsidR="00D623DD" w:rsidRDefault="00A943D8" w:rsidP="00D623DD">
            <w:pPr>
              <w:tabs>
                <w:tab w:val="left" w:pos="426"/>
              </w:tabs>
              <w:jc w:val="both"/>
              <w:rPr>
                <w:lang w:eastAsia="ru-RU"/>
              </w:rPr>
            </w:pPr>
            <w:r>
              <w:rPr>
                <w:rFonts w:eastAsia="Calibri"/>
                <w:color w:val="000000"/>
              </w:rPr>
              <w:t>а</w:t>
            </w:r>
            <w:r w:rsidR="004935BB" w:rsidRPr="004F2331">
              <w:rPr>
                <w:rFonts w:eastAsia="Calibri"/>
                <w:color w:val="000000"/>
              </w:rPr>
              <w:t xml:space="preserve">) </w:t>
            </w:r>
            <w:r w:rsidR="00D623DD" w:rsidRPr="002B4B36">
              <w:rPr>
                <w:lang w:eastAsia="ru-RU"/>
              </w:rPr>
              <w:t>объяснение или дополнение к другим документам</w:t>
            </w:r>
          </w:p>
          <w:p w14:paraId="501B2055" w14:textId="1ABAAA1F" w:rsidR="00D623DD" w:rsidRDefault="00A943D8" w:rsidP="00D623DD">
            <w:pPr>
              <w:tabs>
                <w:tab w:val="left" w:pos="426"/>
              </w:tabs>
              <w:jc w:val="both"/>
              <w:rPr>
                <w:lang w:eastAsia="ru-RU"/>
              </w:rPr>
            </w:pPr>
            <w:r>
              <w:rPr>
                <w:rFonts w:eastAsia="Calibri"/>
                <w:color w:val="000000"/>
              </w:rPr>
              <w:t>б</w:t>
            </w:r>
            <w:r w:rsidR="004935BB" w:rsidRPr="004F2331">
              <w:rPr>
                <w:rFonts w:eastAsia="Calibri"/>
                <w:color w:val="000000"/>
              </w:rPr>
              <w:t xml:space="preserve">) </w:t>
            </w:r>
            <w:r w:rsidR="00D623DD" w:rsidRPr="002B4B36">
              <w:rPr>
                <w:lang w:eastAsia="ru-RU"/>
              </w:rPr>
              <w:t>о несовершенных и ожидаемых действиях</w:t>
            </w:r>
          </w:p>
          <w:p w14:paraId="4A6EEAE2" w14:textId="26412EB4" w:rsidR="00D623DD" w:rsidRDefault="00A943D8" w:rsidP="00D623DD">
            <w:pPr>
              <w:tabs>
                <w:tab w:val="left" w:pos="426"/>
              </w:tabs>
              <w:jc w:val="both"/>
              <w:rPr>
                <w:lang w:eastAsia="ru-RU"/>
              </w:rPr>
            </w:pPr>
            <w:r>
              <w:rPr>
                <w:rFonts w:eastAsia="Calibri"/>
                <w:color w:val="000000"/>
              </w:rPr>
              <w:t>в</w:t>
            </w:r>
            <w:r w:rsidR="004935BB" w:rsidRPr="004F2331">
              <w:rPr>
                <w:rFonts w:eastAsia="Calibri"/>
                <w:color w:val="000000"/>
              </w:rPr>
              <w:t xml:space="preserve">) </w:t>
            </w:r>
            <w:r w:rsidR="00D623DD" w:rsidRPr="002B4B36">
              <w:rPr>
                <w:lang w:eastAsia="ru-RU"/>
              </w:rPr>
              <w:t>просьба о чем-либо партнера, клиента или другую организацию</w:t>
            </w:r>
          </w:p>
          <w:p w14:paraId="2185E7EE" w14:textId="59FFE541" w:rsidR="004935BB" w:rsidRPr="004935BB" w:rsidRDefault="00A943D8" w:rsidP="00D623DD">
            <w:pPr>
              <w:tabs>
                <w:tab w:val="left" w:pos="426"/>
              </w:tabs>
              <w:jc w:val="both"/>
              <w:rPr>
                <w:lang w:eastAsia="ru-RU"/>
              </w:rPr>
            </w:pPr>
            <w:r>
              <w:rPr>
                <w:rFonts w:eastAsia="Calibri"/>
                <w:color w:val="000000"/>
              </w:rPr>
              <w:t>г</w:t>
            </w:r>
            <w:r w:rsidR="004935BB" w:rsidRPr="004F2331">
              <w:rPr>
                <w:rFonts w:eastAsia="Calibri"/>
                <w:color w:val="000000"/>
              </w:rPr>
              <w:t>)</w:t>
            </w:r>
            <w:r w:rsidR="00D623DD" w:rsidRPr="002B4B36">
              <w:rPr>
                <w:lang w:eastAsia="ru-RU"/>
              </w:rPr>
              <w:t xml:space="preserve"> приглашение на встречу или мероприятие</w:t>
            </w:r>
          </w:p>
        </w:tc>
      </w:tr>
    </w:tbl>
    <w:p w14:paraId="3584F414" w14:textId="057A6564"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г</w:t>
      </w:r>
      <w:r>
        <w:rPr>
          <w:bCs/>
          <w:color w:val="000000"/>
        </w:rPr>
        <w:t xml:space="preserve">, 2 – </w:t>
      </w:r>
      <w:r w:rsidR="00A943D8">
        <w:rPr>
          <w:bCs/>
          <w:color w:val="000000"/>
        </w:rPr>
        <w:t>в</w:t>
      </w:r>
      <w:r>
        <w:rPr>
          <w:bCs/>
          <w:color w:val="000000"/>
        </w:rPr>
        <w:t xml:space="preserve">, 3 – </w:t>
      </w:r>
      <w:r w:rsidR="00A943D8">
        <w:rPr>
          <w:bCs/>
          <w:color w:val="000000"/>
        </w:rPr>
        <w:t>а</w:t>
      </w:r>
      <w:r>
        <w:rPr>
          <w:bCs/>
          <w:color w:val="000000"/>
        </w:rPr>
        <w:t xml:space="preserve">, 4 – </w:t>
      </w:r>
      <w:r w:rsidR="00A943D8">
        <w:rPr>
          <w:bCs/>
          <w:color w:val="000000"/>
        </w:rPr>
        <w:t>б</w:t>
      </w:r>
    </w:p>
    <w:p w14:paraId="051CB2EA" w14:textId="77777777" w:rsidR="00D623DD" w:rsidRDefault="00D623DD" w:rsidP="003D78F4">
      <w:pPr>
        <w:ind w:firstLine="709"/>
        <w:jc w:val="both"/>
        <w:rPr>
          <w:lang w:eastAsia="ru-RU"/>
        </w:rPr>
      </w:pPr>
    </w:p>
    <w:p w14:paraId="73CBEB1D" w14:textId="4A3DFD44" w:rsidR="00D623DD" w:rsidRDefault="00D623DD" w:rsidP="003D78F4">
      <w:pPr>
        <w:ind w:firstLine="709"/>
        <w:jc w:val="both"/>
      </w:pPr>
      <w:r>
        <w:lastRenderedPageBreak/>
        <w:t>21.</w:t>
      </w:r>
      <w:r w:rsidRPr="00D623DD">
        <w:rPr>
          <w:i/>
          <w:iCs/>
          <w:color w:val="000000"/>
        </w:rPr>
        <w:t xml:space="preserve"> </w:t>
      </w:r>
      <w:r w:rsidRPr="002072F7">
        <w:rPr>
          <w:rStyle w:val="aa"/>
          <w:i w:val="0"/>
          <w:iCs w:val="0"/>
          <w:color w:val="000000"/>
        </w:rPr>
        <w:t>Прочитайте и вставьте пропущенное слово</w:t>
      </w:r>
      <w:r>
        <w:rPr>
          <w:rStyle w:val="aa"/>
          <w:i w:val="0"/>
          <w:iCs w:val="0"/>
          <w:color w:val="000000"/>
        </w:rPr>
        <w:t>.</w:t>
      </w:r>
    </w:p>
    <w:p w14:paraId="3EE4E0AE" w14:textId="28D78FAB" w:rsidR="003D78F4" w:rsidRPr="001858BB" w:rsidRDefault="003D78F4" w:rsidP="003D78F4">
      <w:pPr>
        <w:ind w:firstLine="709"/>
        <w:jc w:val="both"/>
      </w:pPr>
      <w:r w:rsidRPr="001858BB">
        <w:t xml:space="preserve">Слова и выражения, которые выходят за рамки литературной нормы и употребляются в ограниченных сферах, например, </w:t>
      </w:r>
      <w:r>
        <w:t>«</w:t>
      </w:r>
      <w:r w:rsidRPr="001858BB">
        <w:t>ботан</w:t>
      </w:r>
      <w:r>
        <w:t>»</w:t>
      </w:r>
      <w:r w:rsidRPr="001858BB">
        <w:t xml:space="preserve">, </w:t>
      </w:r>
      <w:r>
        <w:t>«</w:t>
      </w:r>
      <w:r w:rsidRPr="001858BB">
        <w:t>псих»</w:t>
      </w:r>
      <w:r>
        <w:t>, «</w:t>
      </w:r>
      <w:proofErr w:type="spellStart"/>
      <w:r w:rsidRPr="001858BB">
        <w:t>газлайтинг</w:t>
      </w:r>
      <w:proofErr w:type="spellEnd"/>
      <w:r w:rsidRPr="001858BB">
        <w:t>», «</w:t>
      </w:r>
      <w:proofErr w:type="spellStart"/>
      <w:r w:rsidRPr="001858BB">
        <w:t>вайб</w:t>
      </w:r>
      <w:proofErr w:type="spellEnd"/>
      <w:r w:rsidRPr="001858BB">
        <w:t>», «</w:t>
      </w:r>
      <w:proofErr w:type="spellStart"/>
      <w:r w:rsidRPr="001858BB">
        <w:t>краш</w:t>
      </w:r>
      <w:proofErr w:type="spellEnd"/>
      <w:r w:rsidRPr="001858BB">
        <w:t>»</w:t>
      </w:r>
      <w:r>
        <w:t>,</w:t>
      </w:r>
      <w:r w:rsidRPr="001858BB">
        <w:t xml:space="preserve"> входят в </w:t>
      </w:r>
      <w:r w:rsidR="00D623DD">
        <w:rPr>
          <w:kern w:val="1"/>
        </w:rPr>
        <w:t>____</w:t>
      </w:r>
      <w:r w:rsidRPr="001858BB">
        <w:t>лексику.</w:t>
      </w:r>
    </w:p>
    <w:p w14:paraId="6D8C5B22" w14:textId="5F0D8CF9" w:rsidR="003D78F4" w:rsidRPr="001858BB" w:rsidRDefault="00D623DD" w:rsidP="003D78F4">
      <w:pPr>
        <w:ind w:firstLine="709"/>
        <w:jc w:val="both"/>
      </w:pPr>
      <w:r>
        <w:rPr>
          <w:bCs/>
          <w:color w:val="000000"/>
        </w:rPr>
        <w:t xml:space="preserve">Правильный ответ: </w:t>
      </w:r>
      <w:proofErr w:type="spellStart"/>
      <w:r w:rsidR="003D78F4" w:rsidRPr="001858BB">
        <w:t>субстандартную</w:t>
      </w:r>
      <w:proofErr w:type="spellEnd"/>
    </w:p>
    <w:p w14:paraId="3C912515" w14:textId="77777777" w:rsidR="003D78F4" w:rsidRPr="001858BB" w:rsidRDefault="003D78F4" w:rsidP="003D78F4">
      <w:pPr>
        <w:ind w:firstLine="709"/>
        <w:jc w:val="both"/>
      </w:pPr>
    </w:p>
    <w:p w14:paraId="3E82504B" w14:textId="0BAA255C" w:rsidR="00D623DD" w:rsidRDefault="00D623DD" w:rsidP="003D78F4">
      <w:pPr>
        <w:ind w:firstLine="709"/>
        <w:jc w:val="both"/>
        <w:rPr>
          <w:kern w:val="1"/>
        </w:rPr>
      </w:pPr>
      <w:r>
        <w:rPr>
          <w:kern w:val="1"/>
        </w:rPr>
        <w:t>22.</w:t>
      </w:r>
      <w:r w:rsidRPr="00D623DD">
        <w:rPr>
          <w:i/>
          <w:iCs/>
          <w:color w:val="000000"/>
        </w:rPr>
        <w:t xml:space="preserve"> </w:t>
      </w:r>
      <w:r w:rsidRPr="002072F7">
        <w:rPr>
          <w:rStyle w:val="aa"/>
          <w:i w:val="0"/>
          <w:iCs w:val="0"/>
          <w:color w:val="000000"/>
        </w:rPr>
        <w:t>Прочитайте и вставьте пропущенное слово</w:t>
      </w:r>
      <w:r>
        <w:rPr>
          <w:rStyle w:val="aa"/>
          <w:i w:val="0"/>
          <w:iCs w:val="0"/>
          <w:color w:val="000000"/>
        </w:rPr>
        <w:t>.</w:t>
      </w:r>
    </w:p>
    <w:p w14:paraId="1FE48AB8" w14:textId="25B79571" w:rsidR="003D78F4" w:rsidRPr="005673C7" w:rsidRDefault="003D78F4" w:rsidP="003D78F4">
      <w:pPr>
        <w:ind w:firstLine="709"/>
        <w:jc w:val="both"/>
      </w:pPr>
      <w:r w:rsidRPr="005673C7">
        <w:t xml:space="preserve">Под </w:t>
      </w:r>
      <w:r w:rsidR="00D623DD">
        <w:t>____</w:t>
      </w:r>
      <w:r w:rsidRPr="005673C7">
        <w:rPr>
          <w:kern w:val="1"/>
        </w:rPr>
        <w:t xml:space="preserve"> понимают </w:t>
      </w:r>
      <w:r w:rsidRPr="005673C7">
        <w:t>сходные по звучанию, но не совпадающие по значению слова</w:t>
      </w:r>
    </w:p>
    <w:p w14:paraId="1DAA6E77" w14:textId="06192313" w:rsidR="003D78F4" w:rsidRPr="005673C7" w:rsidRDefault="00D623DD" w:rsidP="003D78F4">
      <w:pPr>
        <w:ind w:firstLine="709"/>
        <w:jc w:val="both"/>
      </w:pPr>
      <w:r>
        <w:rPr>
          <w:bCs/>
          <w:color w:val="000000"/>
        </w:rPr>
        <w:t xml:space="preserve">Правильный ответ: </w:t>
      </w:r>
      <w:r w:rsidR="003D78F4" w:rsidRPr="005673C7">
        <w:t>паронимами</w:t>
      </w:r>
    </w:p>
    <w:p w14:paraId="2E5C98DC" w14:textId="77777777" w:rsidR="003D78F4" w:rsidRPr="005673C7" w:rsidRDefault="003D78F4" w:rsidP="003D78F4">
      <w:pPr>
        <w:ind w:firstLine="709"/>
        <w:jc w:val="both"/>
        <w:rPr>
          <w:color w:val="000000"/>
          <w:lang w:eastAsia="ru-RU"/>
        </w:rPr>
      </w:pPr>
    </w:p>
    <w:p w14:paraId="7DEE498C" w14:textId="0512B25E" w:rsidR="00D623DD" w:rsidRDefault="00D623DD" w:rsidP="003D78F4">
      <w:pPr>
        <w:ind w:firstLine="709"/>
        <w:jc w:val="both"/>
        <w:rPr>
          <w:kern w:val="1"/>
        </w:rPr>
      </w:pPr>
      <w:r>
        <w:rPr>
          <w:kern w:val="1"/>
        </w:rPr>
        <w:t xml:space="preserve">23. </w:t>
      </w:r>
      <w:r w:rsidRPr="002072F7">
        <w:rPr>
          <w:rStyle w:val="aa"/>
          <w:i w:val="0"/>
          <w:iCs w:val="0"/>
          <w:color w:val="000000"/>
        </w:rPr>
        <w:t>Прочитайте и вставьте пропущенное слово</w:t>
      </w:r>
      <w:r>
        <w:rPr>
          <w:rStyle w:val="aa"/>
          <w:i w:val="0"/>
          <w:iCs w:val="0"/>
          <w:color w:val="000000"/>
        </w:rPr>
        <w:t>.</w:t>
      </w:r>
    </w:p>
    <w:p w14:paraId="6E0905D3" w14:textId="39888C80" w:rsidR="003D78F4" w:rsidRPr="005673C7" w:rsidRDefault="003D78F4" w:rsidP="003D78F4">
      <w:pPr>
        <w:ind w:firstLine="709"/>
        <w:jc w:val="both"/>
        <w:rPr>
          <w:kern w:val="1"/>
        </w:rPr>
      </w:pPr>
      <w:r w:rsidRPr="005673C7">
        <w:t xml:space="preserve">Слова </w:t>
      </w:r>
      <w:r w:rsidRPr="005673C7">
        <w:rPr>
          <w:i/>
        </w:rPr>
        <w:t xml:space="preserve">плакса, задира, умница, молодчина, жадина, обжора, соня, ябеда </w:t>
      </w:r>
      <w:r w:rsidRPr="005673C7">
        <w:t xml:space="preserve">относятся </w:t>
      </w:r>
      <w:r w:rsidR="00D623DD">
        <w:rPr>
          <w:kern w:val="1"/>
        </w:rPr>
        <w:t xml:space="preserve">____ </w:t>
      </w:r>
      <w:r w:rsidRPr="005673C7">
        <w:rPr>
          <w:kern w:val="1"/>
        </w:rPr>
        <w:t>роду.</w:t>
      </w:r>
    </w:p>
    <w:p w14:paraId="6B3173E6" w14:textId="3BF041E2" w:rsidR="003D78F4" w:rsidRPr="005673C7" w:rsidRDefault="00D623DD" w:rsidP="003D78F4">
      <w:pPr>
        <w:ind w:firstLine="709"/>
        <w:jc w:val="both"/>
      </w:pPr>
      <w:r>
        <w:rPr>
          <w:bCs/>
          <w:color w:val="000000"/>
        </w:rPr>
        <w:t xml:space="preserve">Правильный ответ: </w:t>
      </w:r>
      <w:r w:rsidR="003D78F4" w:rsidRPr="005673C7">
        <w:t>общему</w:t>
      </w:r>
    </w:p>
    <w:p w14:paraId="63382F52" w14:textId="77777777" w:rsidR="003D78F4" w:rsidRPr="005673C7" w:rsidRDefault="003D78F4" w:rsidP="003D78F4">
      <w:pPr>
        <w:ind w:firstLine="709"/>
        <w:jc w:val="both"/>
        <w:rPr>
          <w:color w:val="000000"/>
          <w:lang w:eastAsia="ru-RU"/>
        </w:rPr>
      </w:pPr>
    </w:p>
    <w:p w14:paraId="1786D7B1" w14:textId="77777777" w:rsidR="00D623DD" w:rsidRDefault="00D623DD" w:rsidP="003D78F4">
      <w:pPr>
        <w:ind w:firstLine="709"/>
        <w:jc w:val="both"/>
        <w:rPr>
          <w:kern w:val="1"/>
        </w:rPr>
      </w:pPr>
      <w:r>
        <w:rPr>
          <w:kern w:val="1"/>
        </w:rPr>
        <w:t xml:space="preserve">24. </w:t>
      </w:r>
      <w:r w:rsidRPr="002072F7">
        <w:rPr>
          <w:rStyle w:val="aa"/>
          <w:i w:val="0"/>
          <w:iCs w:val="0"/>
          <w:color w:val="000000"/>
        </w:rPr>
        <w:t>Прочитайте и вставьте пропущенное слово</w:t>
      </w:r>
      <w:r>
        <w:rPr>
          <w:kern w:val="1"/>
        </w:rPr>
        <w:t>.</w:t>
      </w:r>
    </w:p>
    <w:p w14:paraId="236AB797" w14:textId="4F62ACAA" w:rsidR="003D78F4" w:rsidRPr="005673C7" w:rsidRDefault="003D78F4" w:rsidP="003D78F4">
      <w:pPr>
        <w:ind w:firstLine="709"/>
        <w:jc w:val="both"/>
      </w:pPr>
      <w:r>
        <w:rPr>
          <w:kern w:val="1"/>
        </w:rPr>
        <w:t>В</w:t>
      </w:r>
      <w:r w:rsidRPr="005673C7">
        <w:t xml:space="preserve">ид тропа, в котором одно явление или понятие проявляется путем сопоставления его с другим явлением, называется </w:t>
      </w:r>
      <w:r w:rsidR="00D623DD">
        <w:t>____</w:t>
      </w:r>
    </w:p>
    <w:p w14:paraId="5011E582" w14:textId="78ECFC78" w:rsidR="003D78F4" w:rsidRDefault="00D623DD" w:rsidP="003D78F4">
      <w:pPr>
        <w:ind w:firstLine="709"/>
        <w:jc w:val="both"/>
      </w:pPr>
      <w:r>
        <w:rPr>
          <w:bCs/>
          <w:color w:val="000000"/>
        </w:rPr>
        <w:t xml:space="preserve">Правильный ответ: </w:t>
      </w:r>
      <w:r w:rsidR="003D78F4" w:rsidRPr="005673C7">
        <w:t>сравнение</w:t>
      </w:r>
    </w:p>
    <w:p w14:paraId="599E9B45" w14:textId="77777777" w:rsidR="003D78F4" w:rsidRDefault="003D78F4" w:rsidP="003D78F4">
      <w:pPr>
        <w:ind w:firstLine="709"/>
        <w:jc w:val="both"/>
      </w:pPr>
    </w:p>
    <w:p w14:paraId="4FEB3198" w14:textId="77777777" w:rsidR="00D623DD" w:rsidRDefault="00D623DD" w:rsidP="003D78F4">
      <w:pPr>
        <w:ind w:firstLine="709"/>
        <w:jc w:val="both"/>
      </w:pPr>
      <w:r>
        <w:rPr>
          <w:kern w:val="1"/>
        </w:rPr>
        <w:t>25.</w:t>
      </w:r>
      <w:r w:rsidR="003D78F4" w:rsidRPr="005673C7">
        <w:rPr>
          <w:kern w:val="1"/>
        </w:rPr>
        <w:t xml:space="preserve"> </w:t>
      </w:r>
      <w:r w:rsidRPr="002072F7">
        <w:rPr>
          <w:rStyle w:val="aa"/>
          <w:i w:val="0"/>
          <w:iCs w:val="0"/>
          <w:color w:val="000000"/>
        </w:rPr>
        <w:t>Прочитайте и вставьте пропущенное слово</w:t>
      </w:r>
      <w:r>
        <w:t>.</w:t>
      </w:r>
    </w:p>
    <w:p w14:paraId="7FCC6C47" w14:textId="5A321F64" w:rsidR="003D78F4" w:rsidRPr="005673C7" w:rsidRDefault="003D78F4" w:rsidP="003D78F4">
      <w:pPr>
        <w:ind w:firstLine="709"/>
        <w:jc w:val="both"/>
      </w:pPr>
      <w:r w:rsidRPr="00D22553">
        <w:t>Оборот речи, состоящий в употреблении слов и выражений в переносном смысле на основе какой-н</w:t>
      </w:r>
      <w:r>
        <w:t>ибудь</w:t>
      </w:r>
      <w:r w:rsidRPr="00D22553">
        <w:t xml:space="preserve"> аналогии, сходства, сравнения</w:t>
      </w:r>
      <w:r>
        <w:t>,</w:t>
      </w:r>
      <w:r w:rsidRPr="005673C7">
        <w:t xml:space="preserve"> называется </w:t>
      </w:r>
      <w:r w:rsidR="00D623DD">
        <w:t>_____</w:t>
      </w:r>
    </w:p>
    <w:p w14:paraId="6062CB50" w14:textId="7BEF317D" w:rsidR="003D78F4" w:rsidRDefault="00D623DD" w:rsidP="003D78F4">
      <w:pPr>
        <w:ind w:firstLine="709"/>
        <w:jc w:val="both"/>
      </w:pPr>
      <w:r>
        <w:rPr>
          <w:bCs/>
          <w:color w:val="000000"/>
        </w:rPr>
        <w:t xml:space="preserve">Правильный ответ: </w:t>
      </w:r>
      <w:r w:rsidR="003D78F4">
        <w:t>метафора</w:t>
      </w:r>
    </w:p>
    <w:p w14:paraId="491EAF14" w14:textId="77777777" w:rsidR="003D78F4" w:rsidRDefault="003D78F4" w:rsidP="003D78F4">
      <w:pPr>
        <w:ind w:firstLine="709"/>
        <w:jc w:val="both"/>
      </w:pPr>
    </w:p>
    <w:p w14:paraId="6A47C581" w14:textId="6C85B110" w:rsidR="003D78F4" w:rsidRPr="002C576A" w:rsidRDefault="00D623DD" w:rsidP="003D78F4">
      <w:pPr>
        <w:ind w:firstLine="709"/>
        <w:jc w:val="both"/>
        <w:rPr>
          <w:bCs/>
        </w:rPr>
      </w:pPr>
      <w:r>
        <w:rPr>
          <w:bCs/>
        </w:rPr>
        <w:t>26.</w:t>
      </w:r>
      <w:r w:rsidR="003D78F4" w:rsidRPr="002C576A">
        <w:rPr>
          <w:bCs/>
        </w:rPr>
        <w:t xml:space="preserve"> Соотнесите виды общения и расстояние, рекомендуемое для их организации</w:t>
      </w:r>
      <w:r w:rsidR="003D78F4">
        <w:rPr>
          <w:bCs/>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35"/>
      </w:tblGrid>
      <w:tr w:rsidR="007F4EB2" w:rsidRPr="004F2331" w14:paraId="57C19138" w14:textId="77777777" w:rsidTr="00E377A6">
        <w:tc>
          <w:tcPr>
            <w:tcW w:w="4252" w:type="dxa"/>
            <w:shd w:val="clear" w:color="auto" w:fill="auto"/>
          </w:tcPr>
          <w:p w14:paraId="489469EC" w14:textId="478A5F0B" w:rsidR="007F4EB2" w:rsidRPr="004F2331" w:rsidRDefault="007F4EB2" w:rsidP="007F4EB2">
            <w:pPr>
              <w:tabs>
                <w:tab w:val="left" w:pos="426"/>
              </w:tabs>
              <w:jc w:val="center"/>
              <w:rPr>
                <w:rFonts w:eastAsia="Calibri"/>
                <w:bCs/>
                <w:color w:val="000000"/>
              </w:rPr>
            </w:pPr>
            <w:r>
              <w:rPr>
                <w:bCs/>
              </w:rPr>
              <w:t>В</w:t>
            </w:r>
            <w:r w:rsidRPr="00AD0EAC">
              <w:rPr>
                <w:bCs/>
              </w:rPr>
              <w:t xml:space="preserve">иды общения </w:t>
            </w:r>
          </w:p>
        </w:tc>
        <w:tc>
          <w:tcPr>
            <w:tcW w:w="5635" w:type="dxa"/>
            <w:shd w:val="clear" w:color="auto" w:fill="auto"/>
          </w:tcPr>
          <w:p w14:paraId="0A82D211" w14:textId="286E8054" w:rsidR="007F4EB2" w:rsidRPr="004F2331" w:rsidRDefault="007F4EB2" w:rsidP="007F4EB2">
            <w:pPr>
              <w:tabs>
                <w:tab w:val="left" w:pos="426"/>
              </w:tabs>
              <w:jc w:val="center"/>
              <w:rPr>
                <w:rFonts w:eastAsia="Calibri"/>
                <w:bCs/>
                <w:color w:val="000000"/>
              </w:rPr>
            </w:pPr>
            <w:r>
              <w:rPr>
                <w:bCs/>
              </w:rPr>
              <w:t>Р</w:t>
            </w:r>
            <w:r w:rsidRPr="00AD0EAC">
              <w:rPr>
                <w:bCs/>
              </w:rPr>
              <w:t>асстояние, рекомендуемое для их организации</w:t>
            </w:r>
          </w:p>
        </w:tc>
      </w:tr>
      <w:tr w:rsidR="004935BB" w:rsidRPr="004F2331" w14:paraId="4B46D372" w14:textId="77777777" w:rsidTr="00E377A6">
        <w:tc>
          <w:tcPr>
            <w:tcW w:w="4252" w:type="dxa"/>
            <w:shd w:val="clear" w:color="auto" w:fill="auto"/>
          </w:tcPr>
          <w:p w14:paraId="558FD590" w14:textId="4820B52A" w:rsidR="00D623DD" w:rsidRPr="002C576A" w:rsidRDefault="004935BB" w:rsidP="00D623DD">
            <w:pPr>
              <w:jc w:val="both"/>
            </w:pPr>
            <w:r w:rsidRPr="004F2331">
              <w:rPr>
                <w:rFonts w:eastAsia="Calibri"/>
                <w:bCs/>
                <w:color w:val="000000"/>
              </w:rPr>
              <w:t xml:space="preserve">1. </w:t>
            </w:r>
            <w:r w:rsidR="00D623DD" w:rsidRPr="002C576A">
              <w:t>интимное</w:t>
            </w:r>
          </w:p>
          <w:p w14:paraId="0A00C604" w14:textId="455819A5" w:rsidR="00D623DD" w:rsidRPr="002C576A" w:rsidRDefault="00D623DD" w:rsidP="00D623DD">
            <w:pPr>
              <w:jc w:val="both"/>
            </w:pPr>
            <w:r>
              <w:t xml:space="preserve">2. </w:t>
            </w:r>
            <w:r w:rsidRPr="002C576A">
              <w:t>персональное</w:t>
            </w:r>
          </w:p>
          <w:p w14:paraId="5AB9439F" w14:textId="46F186C0" w:rsidR="00D623DD" w:rsidRPr="002C576A" w:rsidRDefault="00D623DD" w:rsidP="00D623DD">
            <w:pPr>
              <w:jc w:val="both"/>
            </w:pPr>
            <w:r>
              <w:t>3.</w:t>
            </w:r>
            <w:r w:rsidRPr="002C576A">
              <w:t xml:space="preserve"> социальное</w:t>
            </w:r>
          </w:p>
          <w:p w14:paraId="62F22560" w14:textId="2AD62B6C" w:rsidR="004935BB" w:rsidRPr="00482AEA" w:rsidRDefault="00D623DD" w:rsidP="00D623DD">
            <w:pPr>
              <w:jc w:val="both"/>
            </w:pPr>
            <w:r>
              <w:t>4.</w:t>
            </w:r>
            <w:r w:rsidRPr="002C576A">
              <w:t xml:space="preserve"> публичное</w:t>
            </w:r>
          </w:p>
        </w:tc>
        <w:tc>
          <w:tcPr>
            <w:tcW w:w="5635" w:type="dxa"/>
            <w:shd w:val="clear" w:color="auto" w:fill="auto"/>
          </w:tcPr>
          <w:p w14:paraId="3C8FC504" w14:textId="5DF62214" w:rsidR="00D623DD" w:rsidRPr="002C576A" w:rsidRDefault="00A943D8" w:rsidP="00D623DD">
            <w:pPr>
              <w:jc w:val="both"/>
            </w:pPr>
            <w:r>
              <w:rPr>
                <w:rFonts w:eastAsia="Calibri"/>
                <w:color w:val="000000"/>
              </w:rPr>
              <w:t>а</w:t>
            </w:r>
            <w:r w:rsidR="004935BB" w:rsidRPr="004F2331">
              <w:rPr>
                <w:rFonts w:eastAsia="Calibri"/>
                <w:color w:val="000000"/>
              </w:rPr>
              <w:t>)</w:t>
            </w:r>
            <w:r w:rsidR="00D623DD" w:rsidRPr="002C576A">
              <w:t xml:space="preserve"> от </w:t>
            </w:r>
            <w:smartTag w:uri="urn:schemas-microsoft-com:office:smarttags" w:element="metricconverter">
              <w:smartTagPr>
                <w:attr w:name="ProductID" w:val="120 см"/>
              </w:smartTagPr>
              <w:r w:rsidR="00D623DD" w:rsidRPr="002C576A">
                <w:t>120 см</w:t>
              </w:r>
            </w:smartTag>
            <w:r w:rsidR="00D623DD" w:rsidRPr="002C576A">
              <w:t xml:space="preserve"> до </w:t>
            </w:r>
            <w:smartTag w:uri="urn:schemas-microsoft-com:office:smarttags" w:element="metricconverter">
              <w:smartTagPr>
                <w:attr w:name="ProductID" w:val="400 см"/>
              </w:smartTagPr>
              <w:r w:rsidR="00D623DD" w:rsidRPr="002C576A">
                <w:t>400 см</w:t>
              </w:r>
            </w:smartTag>
          </w:p>
          <w:p w14:paraId="15777981" w14:textId="29FB0F96" w:rsidR="00D623DD" w:rsidRPr="002C576A" w:rsidRDefault="00A943D8" w:rsidP="00D623DD">
            <w:pPr>
              <w:jc w:val="both"/>
            </w:pPr>
            <w:r>
              <w:rPr>
                <w:rFonts w:eastAsia="Calibri"/>
                <w:color w:val="000000"/>
              </w:rPr>
              <w:t>б</w:t>
            </w:r>
            <w:r w:rsidR="00D623DD">
              <w:rPr>
                <w:rFonts w:eastAsia="Calibri"/>
                <w:color w:val="000000"/>
              </w:rPr>
              <w:t>)</w:t>
            </w:r>
            <w:r w:rsidR="00D623DD" w:rsidRPr="002C576A">
              <w:t xml:space="preserve"> от 0 до </w:t>
            </w:r>
            <w:smartTag w:uri="urn:schemas-microsoft-com:office:smarttags" w:element="metricconverter">
              <w:smartTagPr>
                <w:attr w:name="ProductID" w:val="45 см"/>
              </w:smartTagPr>
              <w:r w:rsidR="00D623DD" w:rsidRPr="002C576A">
                <w:t>45 см</w:t>
              </w:r>
            </w:smartTag>
          </w:p>
          <w:p w14:paraId="237D09C7" w14:textId="36E6760F" w:rsidR="00D623DD" w:rsidRPr="002C576A" w:rsidRDefault="00A943D8" w:rsidP="00D623DD">
            <w:pPr>
              <w:jc w:val="both"/>
            </w:pPr>
            <w:r>
              <w:t>в</w:t>
            </w:r>
            <w:r w:rsidR="00D623DD">
              <w:t xml:space="preserve">) </w:t>
            </w:r>
            <w:r w:rsidR="00D623DD" w:rsidRPr="002C576A">
              <w:t xml:space="preserve">от 45 до </w:t>
            </w:r>
            <w:smartTag w:uri="urn:schemas-microsoft-com:office:smarttags" w:element="metricconverter">
              <w:smartTagPr>
                <w:attr w:name="ProductID" w:val="120 см"/>
              </w:smartTagPr>
              <w:r w:rsidR="00D623DD" w:rsidRPr="002C576A">
                <w:t>120 см</w:t>
              </w:r>
            </w:smartTag>
          </w:p>
          <w:p w14:paraId="32925B09" w14:textId="77DBFDBB" w:rsidR="00D623DD" w:rsidRPr="002C576A" w:rsidRDefault="00A943D8" w:rsidP="00D623DD">
            <w:pPr>
              <w:jc w:val="both"/>
            </w:pPr>
            <w:r>
              <w:t>г</w:t>
            </w:r>
            <w:r w:rsidR="00D623DD">
              <w:t xml:space="preserve">) </w:t>
            </w:r>
            <w:r w:rsidR="00D623DD" w:rsidRPr="002C576A">
              <w:t xml:space="preserve">от 400 до </w:t>
            </w:r>
            <w:smartTag w:uri="urn:schemas-microsoft-com:office:smarttags" w:element="metricconverter">
              <w:smartTagPr>
                <w:attr w:name="ProductID" w:val="750 см"/>
              </w:smartTagPr>
              <w:r w:rsidR="00D623DD" w:rsidRPr="002C576A">
                <w:t>750 см</w:t>
              </w:r>
            </w:smartTag>
          </w:p>
          <w:p w14:paraId="1B13378D" w14:textId="33BB27F6" w:rsidR="004935BB" w:rsidRPr="004935BB" w:rsidRDefault="004935BB" w:rsidP="00E377A6">
            <w:pPr>
              <w:tabs>
                <w:tab w:val="left" w:pos="426"/>
              </w:tabs>
              <w:jc w:val="both"/>
              <w:rPr>
                <w:lang w:eastAsia="ru-RU"/>
              </w:rPr>
            </w:pPr>
          </w:p>
        </w:tc>
      </w:tr>
    </w:tbl>
    <w:p w14:paraId="772A913B" w14:textId="1C071E12"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б</w:t>
      </w:r>
      <w:r>
        <w:rPr>
          <w:bCs/>
          <w:color w:val="000000"/>
        </w:rPr>
        <w:t xml:space="preserve">, 2 – </w:t>
      </w:r>
      <w:r w:rsidR="00A943D8">
        <w:rPr>
          <w:bCs/>
          <w:color w:val="000000"/>
        </w:rPr>
        <w:t>в</w:t>
      </w:r>
      <w:r>
        <w:rPr>
          <w:bCs/>
          <w:color w:val="000000"/>
        </w:rPr>
        <w:t xml:space="preserve">, 3 – </w:t>
      </w:r>
      <w:r w:rsidR="00A943D8">
        <w:rPr>
          <w:bCs/>
          <w:color w:val="000000"/>
        </w:rPr>
        <w:t>а</w:t>
      </w:r>
      <w:r>
        <w:rPr>
          <w:bCs/>
          <w:color w:val="000000"/>
        </w:rPr>
        <w:t xml:space="preserve">, 4 – </w:t>
      </w:r>
      <w:r w:rsidR="00A943D8">
        <w:rPr>
          <w:bCs/>
          <w:color w:val="000000"/>
        </w:rPr>
        <w:t>г</w:t>
      </w:r>
    </w:p>
    <w:p w14:paraId="1414ED58" w14:textId="77777777" w:rsidR="003D78F4" w:rsidRPr="002B4B36" w:rsidRDefault="003D78F4" w:rsidP="003D78F4">
      <w:pPr>
        <w:tabs>
          <w:tab w:val="left" w:pos="426"/>
        </w:tabs>
        <w:ind w:firstLine="709"/>
        <w:jc w:val="both"/>
      </w:pPr>
    </w:p>
    <w:p w14:paraId="74A60C39" w14:textId="77777777" w:rsidR="00CF668B" w:rsidRPr="00CF668B" w:rsidRDefault="00CF668B" w:rsidP="00CF668B">
      <w:pPr>
        <w:suppressAutoHyphens w:val="0"/>
        <w:jc w:val="both"/>
        <w:rPr>
          <w:b/>
          <w:color w:val="000000"/>
          <w:kern w:val="0"/>
          <w:sz w:val="22"/>
          <w:szCs w:val="22"/>
          <w:lang w:eastAsia="ru-RU"/>
        </w:rPr>
      </w:pPr>
    </w:p>
    <w:p w14:paraId="14106739" w14:textId="77777777" w:rsidR="00297D2D" w:rsidRDefault="00297D2D">
      <w:pPr>
        <w:suppressAutoHyphens w:val="0"/>
        <w:spacing w:after="200" w:line="276" w:lineRule="auto"/>
        <w:rPr>
          <w:rFonts w:eastAsia="Droid Sans Fallback" w:cs="FreeSans"/>
          <w:b/>
          <w:bCs/>
        </w:rPr>
      </w:pPr>
      <w:r>
        <w:br w:type="page"/>
      </w:r>
    </w:p>
    <w:p w14:paraId="7E13A403" w14:textId="311880C2" w:rsidR="00CF668B" w:rsidRDefault="00297D2D" w:rsidP="00CF668B">
      <w:pPr>
        <w:pStyle w:val="5"/>
      </w:pPr>
      <w:r>
        <w:lastRenderedPageBreak/>
        <w:t xml:space="preserve">3. </w:t>
      </w:r>
      <w:r w:rsidR="00CF668B">
        <w:t>Кейс-задания</w:t>
      </w:r>
    </w:p>
    <w:p w14:paraId="5287F981" w14:textId="77777777" w:rsidR="00CF668B" w:rsidRDefault="00CF668B" w:rsidP="00CF668B">
      <w:pPr>
        <w:pStyle w:val="6"/>
      </w:pPr>
    </w:p>
    <w:p w14:paraId="457BB1CA" w14:textId="77777777" w:rsidR="00CF668B" w:rsidRPr="00A943D8" w:rsidRDefault="00CF668B" w:rsidP="00CF668B">
      <w:pPr>
        <w:shd w:val="clear" w:color="auto" w:fill="FFFFFF"/>
        <w:ind w:firstLine="709"/>
        <w:jc w:val="both"/>
        <w:outlineLvl w:val="3"/>
        <w:rPr>
          <w:b/>
          <w:bCs/>
          <w:color w:val="333333"/>
          <w:lang w:eastAsia="ru-RU"/>
        </w:rPr>
      </w:pPr>
      <w:r w:rsidRPr="00A943D8">
        <w:rPr>
          <w:b/>
          <w:bCs/>
          <w:color w:val="333333"/>
          <w:lang w:eastAsia="ru-RU"/>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A943D8">
        <w:rPr>
          <w:b/>
          <w:bCs/>
          <w:color w:val="333333"/>
          <w:lang w:eastAsia="ru-RU"/>
        </w:rPr>
        <w:t>ых</w:t>
      </w:r>
      <w:proofErr w:type="spellEnd"/>
      <w:r w:rsidRPr="00A943D8">
        <w:rPr>
          <w:b/>
          <w:bCs/>
          <w:color w:val="333333"/>
          <w:lang w:eastAsia="ru-RU"/>
        </w:rPr>
        <w:t>) языке(ах)</w:t>
      </w:r>
    </w:p>
    <w:p w14:paraId="356069C0" w14:textId="77777777" w:rsidR="00CF668B" w:rsidRPr="00D32D34" w:rsidRDefault="00CF668B" w:rsidP="00CF668B">
      <w:pPr>
        <w:ind w:firstLine="709"/>
        <w:jc w:val="both"/>
        <w:rPr>
          <w:lang w:val="tt-RU"/>
        </w:rPr>
      </w:pPr>
    </w:p>
    <w:p w14:paraId="4EC5BCA5" w14:textId="323DEEB5" w:rsidR="00CF668B" w:rsidRPr="00297D2D" w:rsidRDefault="00482AEA" w:rsidP="00CF668B">
      <w:pPr>
        <w:ind w:firstLine="709"/>
        <w:jc w:val="center"/>
        <w:rPr>
          <w:b/>
          <w:bCs/>
        </w:rPr>
      </w:pPr>
      <w:r w:rsidRPr="00297D2D">
        <w:rPr>
          <w:b/>
          <w:bCs/>
        </w:rPr>
        <w:t>З</w:t>
      </w:r>
      <w:r w:rsidR="00CF668B" w:rsidRPr="00297D2D">
        <w:rPr>
          <w:b/>
          <w:bCs/>
        </w:rPr>
        <w:t>адания на уровень «Владеть»</w:t>
      </w:r>
    </w:p>
    <w:p w14:paraId="5942F952" w14:textId="77777777" w:rsidR="00A943D8" w:rsidRPr="00297D2D" w:rsidRDefault="00A943D8" w:rsidP="007F4EB2">
      <w:pPr>
        <w:ind w:firstLine="709"/>
        <w:jc w:val="both"/>
        <w:rPr>
          <w:b/>
          <w:bCs/>
          <w:lang w:eastAsia="ru-RU"/>
        </w:rPr>
      </w:pPr>
    </w:p>
    <w:p w14:paraId="288DCB4B" w14:textId="4DA1F50E" w:rsidR="007F4EB2" w:rsidRPr="00A943D8" w:rsidRDefault="007F4EB2" w:rsidP="007F4EB2">
      <w:pPr>
        <w:ind w:firstLine="709"/>
        <w:jc w:val="both"/>
        <w:rPr>
          <w:bCs/>
          <w:lang w:eastAsia="ru-RU"/>
        </w:rPr>
      </w:pPr>
      <w:r w:rsidRPr="00B528EB">
        <w:rPr>
          <w:b/>
          <w:lang w:eastAsia="ru-RU"/>
        </w:rPr>
        <w:t>Кейс-задание 1</w:t>
      </w:r>
      <w:r w:rsidRPr="00A943D8">
        <w:rPr>
          <w:bCs/>
          <w:lang w:eastAsia="ru-RU"/>
        </w:rPr>
        <w:t xml:space="preserve">. </w:t>
      </w:r>
      <w:r w:rsidRPr="00A943D8">
        <w:rPr>
          <w:bCs/>
        </w:rPr>
        <w:t>Прочитайте и о</w:t>
      </w:r>
      <w:r w:rsidRPr="00A943D8">
        <w:rPr>
          <w:bCs/>
          <w:lang w:eastAsia="ru-RU"/>
        </w:rPr>
        <w:t xml:space="preserve">пределите стиль текста. </w:t>
      </w:r>
    </w:p>
    <w:p w14:paraId="62BCBCFB" w14:textId="4B4F0CE2" w:rsidR="007F4EB2" w:rsidRPr="00A943D8" w:rsidRDefault="007F4EB2" w:rsidP="007F4EB2">
      <w:pPr>
        <w:ind w:firstLine="709"/>
        <w:jc w:val="both"/>
        <w:rPr>
          <w:bCs/>
          <w:lang w:eastAsia="ru-RU"/>
        </w:rPr>
      </w:pPr>
      <w:r w:rsidRPr="00A943D8">
        <w:rPr>
          <w:bCs/>
          <w:lang w:eastAsia="ru-RU"/>
        </w:rPr>
        <w:t>«</w:t>
      </w:r>
      <w:r w:rsidRPr="00A943D8">
        <w:rPr>
          <w:bCs/>
        </w:rPr>
        <w:t>Исследование когнитивных искажений выявило закономерности в формировании субъективных оценок, которые зачастую отклоняются от объективной реальности. Одним из таких искажений является эффект привязки, когда первая полученная информация (якорь) оказывает непропорционально сильное влияние на последующие суждения, независимо от ее релевантности. Например, в рамках экспериментальной парадигмы, участникам предлагалось оценить числовую информацию после воздействия на них первого, зачастую случайного числа. Было установлено, что диапазон последующих ответов статистически значимо коррелировал с числовым якорем, что демонстрирует силу этого когнитивного механизма в процессе принятия решений»</w:t>
      </w:r>
      <w:r w:rsidRPr="00A943D8">
        <w:rPr>
          <w:bCs/>
          <w:lang w:eastAsia="ru-RU"/>
        </w:rPr>
        <w:t>. Этот текст написан в ___________.</w:t>
      </w:r>
    </w:p>
    <w:p w14:paraId="7DAAE6FC" w14:textId="062FCE35" w:rsidR="007F4EB2" w:rsidRPr="00A943D8" w:rsidRDefault="007F4EB2" w:rsidP="007F4EB2">
      <w:pPr>
        <w:ind w:firstLine="709"/>
        <w:jc w:val="both"/>
        <w:rPr>
          <w:bCs/>
          <w:lang w:eastAsia="ru-RU"/>
        </w:rPr>
      </w:pPr>
      <w:r w:rsidRPr="00A943D8">
        <w:rPr>
          <w:bCs/>
          <w:lang w:eastAsia="ru-RU"/>
        </w:rPr>
        <w:t>Эталон ответа: научном стиле</w:t>
      </w:r>
    </w:p>
    <w:p w14:paraId="206C50C7" w14:textId="77777777" w:rsidR="007F4EB2" w:rsidRPr="00A943D8" w:rsidRDefault="007F4EB2" w:rsidP="007F4EB2">
      <w:pPr>
        <w:ind w:firstLine="709"/>
        <w:rPr>
          <w:bCs/>
        </w:rPr>
      </w:pPr>
    </w:p>
    <w:p w14:paraId="67EDDBC9" w14:textId="06243F74" w:rsidR="007F4EB2" w:rsidRPr="0097347C" w:rsidRDefault="007F4EB2" w:rsidP="007F4EB2">
      <w:pPr>
        <w:ind w:firstLine="709"/>
        <w:jc w:val="both"/>
        <w:rPr>
          <w:lang w:eastAsia="ru-RU"/>
        </w:rPr>
      </w:pPr>
      <w:r w:rsidRPr="00B528EB">
        <w:rPr>
          <w:b/>
          <w:lang w:eastAsia="ru-RU"/>
        </w:rPr>
        <w:t>Кейс-задание 2.</w:t>
      </w:r>
      <w:r w:rsidRPr="00A943D8">
        <w:rPr>
          <w:bCs/>
          <w:lang w:eastAsia="ru-RU"/>
        </w:rPr>
        <w:t xml:space="preserve"> </w:t>
      </w:r>
      <w:r w:rsidRPr="00A943D8">
        <w:rPr>
          <w:bCs/>
        </w:rPr>
        <w:t>Прочитайте</w:t>
      </w:r>
      <w:r w:rsidRPr="0097347C">
        <w:t xml:space="preserve"> и о</w:t>
      </w:r>
      <w:r w:rsidRPr="0097347C">
        <w:rPr>
          <w:lang w:eastAsia="ru-RU"/>
        </w:rPr>
        <w:t xml:space="preserve">пределите стиль текста. </w:t>
      </w:r>
    </w:p>
    <w:p w14:paraId="2B1595A6" w14:textId="77777777" w:rsidR="007F4EB2" w:rsidRDefault="007F4EB2" w:rsidP="007F4EB2">
      <w:pPr>
        <w:ind w:firstLine="709"/>
        <w:jc w:val="both"/>
      </w:pPr>
      <w:r w:rsidRPr="0097347C">
        <w:t>Автор метода амортизации, известный психотерапевт Михаил Литвак в своей книге «Психологическое айкидо» пишет: «Общаясь с партнёром мы должны помнить, что общаемся с человеком, который о себе</w:t>
      </w:r>
      <w:r w:rsidRPr="0089236A">
        <w:t xml:space="preserve"> хорошего мнения. Это необходимо подчеркивать всем своим видом, построением фраз во время беседы, важно также следить за тем, чтобы не было пренебрежительных жестов, снисходительного выражения лица и т.п. Лучше всего, если во время беседы вы будете внимательно смотреть на собеседника, как бывает во время борьбы. Если ответ партнёра нас не устраивает, мы задали не тот вопрос. Таким образом, чтобы управлять партнером по общению, необходимо моделировать своё поведение, а он уже вынужденно будет поступать так, как нам надо. Поэтому ваша победа будет и победой вашего партнера, ни в коем случае нельзя воспитывать его. Будем помнить, что воспитание заканчивается к 5-7 годам. Дальнейшее воздействие называется перевоспитание, а оно возможно только при помощи самовоспитания. Перевоспитать каждый может только одного человека – самого себя</w:t>
      </w:r>
      <w:r>
        <w:t>».</w:t>
      </w:r>
    </w:p>
    <w:p w14:paraId="0DBEE512" w14:textId="16A3F788" w:rsidR="007F4EB2" w:rsidRPr="00A943D8" w:rsidRDefault="007F4EB2" w:rsidP="007F4EB2">
      <w:pPr>
        <w:ind w:firstLine="709"/>
        <w:jc w:val="both"/>
        <w:rPr>
          <w:lang w:eastAsia="ru-RU"/>
        </w:rPr>
      </w:pPr>
      <w:r w:rsidRPr="00A943D8">
        <w:rPr>
          <w:lang w:eastAsia="ru-RU"/>
        </w:rPr>
        <w:t>Этот текст написан в ______________.</w:t>
      </w:r>
    </w:p>
    <w:p w14:paraId="7AC9C07D" w14:textId="55563439" w:rsidR="007F4EB2" w:rsidRPr="00A943D8" w:rsidRDefault="007F4EB2" w:rsidP="007F4EB2">
      <w:pPr>
        <w:ind w:firstLine="709"/>
        <w:jc w:val="both"/>
      </w:pPr>
      <w:r w:rsidRPr="00A943D8">
        <w:rPr>
          <w:lang w:eastAsia="ru-RU"/>
        </w:rPr>
        <w:t xml:space="preserve">Эталон ответа: </w:t>
      </w:r>
      <w:r w:rsidRPr="00A943D8">
        <w:t>научно-популярном стиле</w:t>
      </w:r>
    </w:p>
    <w:p w14:paraId="28EA6848" w14:textId="77777777" w:rsidR="007F4EB2" w:rsidRPr="00A943D8" w:rsidRDefault="007F4EB2" w:rsidP="007F4EB2">
      <w:pPr>
        <w:ind w:firstLine="709"/>
      </w:pPr>
    </w:p>
    <w:p w14:paraId="3B61AC39" w14:textId="3478C103" w:rsidR="007F4EB2" w:rsidRPr="00A943D8" w:rsidRDefault="007F4EB2" w:rsidP="007F4EB2">
      <w:pPr>
        <w:tabs>
          <w:tab w:val="left" w:pos="1560"/>
        </w:tabs>
        <w:ind w:firstLine="709"/>
        <w:jc w:val="both"/>
        <w:rPr>
          <w:lang w:eastAsia="ru-RU"/>
        </w:rPr>
      </w:pPr>
      <w:r w:rsidRPr="00B528EB">
        <w:rPr>
          <w:b/>
          <w:bCs/>
          <w:lang w:eastAsia="ru-RU"/>
        </w:rPr>
        <w:t>Кейс-задание 3.</w:t>
      </w:r>
      <w:r w:rsidRPr="00A943D8">
        <w:rPr>
          <w:lang w:eastAsia="ru-RU"/>
        </w:rPr>
        <w:t xml:space="preserve"> Прочитайте текст и определите значение приведенных фразеологизмов.</w:t>
      </w:r>
      <w:r w:rsidRPr="00A943D8">
        <w:t xml:space="preserve"> </w:t>
      </w:r>
      <w:r w:rsidRPr="00A943D8">
        <w:rPr>
          <w:lang w:eastAsia="ru-RU"/>
        </w:rPr>
        <w:t xml:space="preserve"> </w:t>
      </w:r>
    </w:p>
    <w:p w14:paraId="2D18E33F" w14:textId="2B5BDAF9" w:rsidR="007F4EB2" w:rsidRPr="00A943D8" w:rsidRDefault="007F4EB2" w:rsidP="007F4EB2">
      <w:pPr>
        <w:tabs>
          <w:tab w:val="left" w:pos="1560"/>
        </w:tabs>
        <w:ind w:firstLine="709"/>
        <w:jc w:val="both"/>
        <w:rPr>
          <w:lang w:eastAsia="ru-RU"/>
        </w:rPr>
      </w:pPr>
      <w:r w:rsidRPr="00A943D8">
        <w:t>Для описания людей используются фразеологизмы – устойчивые, воспроизводимые словосочетания, выражения, смысл которых не определяется значением отдельных слов. Эти выражения делают речь яркой и образной, передавая специфические черты характера, внешности или поступков человека.</w:t>
      </w:r>
      <w:r w:rsidRPr="00A943D8">
        <w:rPr>
          <w:lang w:eastAsia="ru-RU"/>
        </w:rPr>
        <w:t xml:space="preserve"> Например, </w:t>
      </w:r>
      <w:r w:rsidRPr="00A943D8">
        <w:rPr>
          <w:i/>
          <w:iCs/>
          <w:lang w:eastAsia="ru-RU"/>
        </w:rPr>
        <w:t xml:space="preserve">Семи пядей во лбу, Ума палата, Дубина стоеросовая, Винтиков не хватает, Голова на плечах. </w:t>
      </w:r>
      <w:r w:rsidRPr="00A943D8">
        <w:rPr>
          <w:lang w:eastAsia="ru-RU"/>
        </w:rPr>
        <w:t>Приведенные фразеологизмы описывают ___________.</w:t>
      </w:r>
    </w:p>
    <w:p w14:paraId="2ED2A7E0" w14:textId="2BC0B609" w:rsidR="007F4EB2" w:rsidRPr="00A943D8" w:rsidRDefault="007F4EB2" w:rsidP="007F4EB2">
      <w:pPr>
        <w:tabs>
          <w:tab w:val="left" w:pos="1560"/>
        </w:tabs>
        <w:ind w:firstLine="709"/>
        <w:jc w:val="both"/>
        <w:rPr>
          <w:lang w:eastAsia="ru-RU"/>
        </w:rPr>
      </w:pPr>
      <w:r w:rsidRPr="00A943D8">
        <w:rPr>
          <w:lang w:eastAsia="ru-RU"/>
        </w:rPr>
        <w:t>Эталон ответа: умственные способности человека</w:t>
      </w:r>
    </w:p>
    <w:p w14:paraId="627F1ADC" w14:textId="77777777" w:rsidR="007F4EB2" w:rsidRPr="00A943D8" w:rsidRDefault="007F4EB2" w:rsidP="007F4EB2">
      <w:pPr>
        <w:ind w:firstLine="709"/>
      </w:pPr>
    </w:p>
    <w:p w14:paraId="5A1A3E47" w14:textId="10D498C6" w:rsidR="007F4EB2" w:rsidRPr="00A943D8" w:rsidRDefault="007F4EB2" w:rsidP="007F4EB2">
      <w:pPr>
        <w:tabs>
          <w:tab w:val="left" w:pos="1560"/>
        </w:tabs>
        <w:ind w:firstLine="709"/>
        <w:jc w:val="both"/>
      </w:pPr>
      <w:bookmarkStart w:id="2" w:name="_GoBack"/>
      <w:r w:rsidRPr="00B528EB">
        <w:rPr>
          <w:b/>
          <w:bCs/>
          <w:lang w:eastAsia="ru-RU"/>
        </w:rPr>
        <w:t>Кейс-задание 4.</w:t>
      </w:r>
      <w:r w:rsidRPr="00A943D8">
        <w:rPr>
          <w:lang w:eastAsia="ru-RU"/>
        </w:rPr>
        <w:t xml:space="preserve"> </w:t>
      </w:r>
      <w:bookmarkEnd w:id="2"/>
      <w:r w:rsidRPr="00A943D8">
        <w:rPr>
          <w:lang w:eastAsia="ru-RU"/>
        </w:rPr>
        <w:t>Прочитайте текст и определите к</w:t>
      </w:r>
      <w:r w:rsidRPr="00A943D8">
        <w:t>акие этико-речевые нормы нарушены в общении с героиней текста.</w:t>
      </w:r>
    </w:p>
    <w:p w14:paraId="3BD40F3F" w14:textId="77777777" w:rsidR="007F4EB2" w:rsidRDefault="007F4EB2" w:rsidP="007F4EB2">
      <w:pPr>
        <w:tabs>
          <w:tab w:val="left" w:pos="1560"/>
        </w:tabs>
        <w:ind w:firstLine="709"/>
        <w:jc w:val="both"/>
      </w:pPr>
      <w:r w:rsidRPr="00A943D8">
        <w:t>«Выхожу я как-то из маршрутного</w:t>
      </w:r>
      <w:r w:rsidRPr="0036700D">
        <w:t xml:space="preserve"> такси, и тут же ко</w:t>
      </w:r>
      <w:r>
        <w:t xml:space="preserve"> </w:t>
      </w:r>
      <w:r w:rsidRPr="0036700D">
        <w:t>мне обращается высокий мужчина с чемоданчиком в руках: «Мамуля, как пройти в гостиницу „Байкал“?» Показа-</w:t>
      </w:r>
      <w:r w:rsidRPr="0036700D">
        <w:br/>
        <w:t>ла дорогу и свернула во двор к прачечной. Там гуляла с</w:t>
      </w:r>
      <w:r>
        <w:t xml:space="preserve"> </w:t>
      </w:r>
      <w:r w:rsidRPr="0036700D">
        <w:t>собачкой маленькая старушка. «</w:t>
      </w:r>
      <w:proofErr w:type="spellStart"/>
      <w:r w:rsidRPr="0036700D">
        <w:t>Дочуня</w:t>
      </w:r>
      <w:proofErr w:type="spellEnd"/>
      <w:r w:rsidRPr="0036700D">
        <w:t>, — спросила она</w:t>
      </w:r>
      <w:r>
        <w:t xml:space="preserve"> </w:t>
      </w:r>
      <w:r w:rsidRPr="0036700D">
        <w:t>у меня, — который теперь час?» Ответив на её вопрос, я от-</w:t>
      </w:r>
      <w:r w:rsidRPr="0036700D">
        <w:br/>
      </w:r>
      <w:r w:rsidRPr="0036700D">
        <w:lastRenderedPageBreak/>
        <w:t>правилась по своим делам. А когда подошла к остановке,</w:t>
      </w:r>
      <w:r>
        <w:t xml:space="preserve"> </w:t>
      </w:r>
      <w:r w:rsidRPr="0036700D">
        <w:t>там было много народу, и к появившемуся троллейбусу все</w:t>
      </w:r>
      <w:r>
        <w:t xml:space="preserve"> </w:t>
      </w:r>
      <w:r w:rsidRPr="0036700D">
        <w:t>ринулись толпой... «Пошевеливайся, бабуля!» — сказал</w:t>
      </w:r>
      <w:r w:rsidRPr="0036700D">
        <w:br/>
        <w:t>кто-то сзади, подпихивая меня в дверь по ступенькам. Так</w:t>
      </w:r>
      <w:r>
        <w:t xml:space="preserve"> </w:t>
      </w:r>
      <w:r w:rsidRPr="0036700D">
        <w:t>и не разглядев новоявленного «внука», я вдруг рассмеялась... (А. Иванова).</w:t>
      </w:r>
      <w:r>
        <w:t>»</w:t>
      </w:r>
    </w:p>
    <w:p w14:paraId="0724516F" w14:textId="3E740971" w:rsidR="007F4EB2" w:rsidRDefault="007F4EB2" w:rsidP="007F4EB2">
      <w:pPr>
        <w:tabs>
          <w:tab w:val="left" w:pos="1560"/>
        </w:tabs>
        <w:ind w:firstLine="709"/>
        <w:jc w:val="both"/>
        <w:rPr>
          <w:lang w:eastAsia="ru-RU"/>
        </w:rPr>
      </w:pPr>
      <w:r w:rsidRPr="0036700D">
        <w:t xml:space="preserve">В ситуации общения с героиней нарушены </w:t>
      </w:r>
      <w:r w:rsidRPr="0097347C">
        <w:rPr>
          <w:lang w:eastAsia="ru-RU"/>
        </w:rPr>
        <w:t xml:space="preserve">в </w:t>
      </w:r>
      <w:r>
        <w:rPr>
          <w:lang w:eastAsia="ru-RU"/>
        </w:rPr>
        <w:t>________________.</w:t>
      </w:r>
    </w:p>
    <w:p w14:paraId="7A7A1E1E" w14:textId="22341109" w:rsidR="007F4EB2" w:rsidRPr="0036700D" w:rsidRDefault="007F4EB2" w:rsidP="007F4EB2">
      <w:pPr>
        <w:tabs>
          <w:tab w:val="left" w:pos="1560"/>
        </w:tabs>
        <w:ind w:firstLine="709"/>
        <w:jc w:val="both"/>
      </w:pPr>
      <w:r>
        <w:rPr>
          <w:lang w:eastAsia="ru-RU"/>
        </w:rPr>
        <w:t>Эталон ответа:</w:t>
      </w:r>
      <w:r w:rsidRPr="0097347C">
        <w:rPr>
          <w:lang w:eastAsia="ru-RU"/>
        </w:rPr>
        <w:t xml:space="preserve"> </w:t>
      </w:r>
      <w:r w:rsidRPr="0036700D">
        <w:t xml:space="preserve">правила этикета общения и уважительного отношения </w:t>
      </w:r>
      <w:r>
        <w:t xml:space="preserve">к </w:t>
      </w:r>
      <w:r w:rsidRPr="0036700D">
        <w:t>людям</w:t>
      </w:r>
    </w:p>
    <w:p w14:paraId="39E26D32" w14:textId="77777777" w:rsidR="007F4EB2" w:rsidRDefault="007F4EB2" w:rsidP="007F4EB2">
      <w:pPr>
        <w:tabs>
          <w:tab w:val="left" w:pos="1560"/>
        </w:tabs>
        <w:ind w:firstLine="709"/>
        <w:jc w:val="both"/>
        <w:rPr>
          <w:lang w:eastAsia="ru-RU"/>
        </w:rPr>
      </w:pPr>
    </w:p>
    <w:p w14:paraId="3E83DA3A" w14:textId="77777777" w:rsidR="007F4EB2" w:rsidRPr="00B50664" w:rsidRDefault="007F4EB2" w:rsidP="007F4EB2">
      <w:pPr>
        <w:ind w:firstLine="709"/>
      </w:pPr>
    </w:p>
    <w:p w14:paraId="0CFB6794" w14:textId="77777777" w:rsidR="007F4EB2" w:rsidRPr="007A67B0" w:rsidRDefault="007F4EB2" w:rsidP="00CF668B">
      <w:pPr>
        <w:ind w:firstLine="709"/>
        <w:jc w:val="center"/>
      </w:pPr>
    </w:p>
    <w:p w14:paraId="7E72084F" w14:textId="77777777" w:rsidR="00CF668B" w:rsidRDefault="00CF668B" w:rsidP="00CF668B"/>
    <w:p w14:paraId="74FFF25A" w14:textId="77777777" w:rsidR="00297D2D" w:rsidRDefault="00297D2D">
      <w:pPr>
        <w:suppressAutoHyphens w:val="0"/>
        <w:spacing w:after="200" w:line="276" w:lineRule="auto"/>
      </w:pPr>
      <w:r>
        <w:br w:type="page"/>
      </w:r>
    </w:p>
    <w:p w14:paraId="77B5CD82" w14:textId="25381EBD" w:rsidR="00CF668B" w:rsidRPr="00297D2D" w:rsidRDefault="00297D2D" w:rsidP="00FF1488">
      <w:pPr>
        <w:jc w:val="center"/>
        <w:rPr>
          <w:b/>
          <w:bCs/>
        </w:rPr>
      </w:pPr>
      <w:r w:rsidRPr="00297D2D">
        <w:rPr>
          <w:b/>
          <w:bCs/>
        </w:rPr>
        <w:lastRenderedPageBreak/>
        <w:t xml:space="preserve">4. </w:t>
      </w:r>
      <w:r w:rsidR="00CF668B" w:rsidRPr="00297D2D">
        <w:rPr>
          <w:b/>
          <w:bCs/>
        </w:rPr>
        <w:t xml:space="preserve">Примерные вопросы </w:t>
      </w:r>
      <w:r w:rsidR="00FF1488" w:rsidRPr="00297D2D">
        <w:rPr>
          <w:b/>
          <w:bCs/>
        </w:rPr>
        <w:t xml:space="preserve">и ответы </w:t>
      </w:r>
      <w:r w:rsidR="00CF668B" w:rsidRPr="00297D2D">
        <w:rPr>
          <w:b/>
          <w:bCs/>
        </w:rPr>
        <w:t>к зачету, 1 курс, 1 семестр</w:t>
      </w:r>
    </w:p>
    <w:p w14:paraId="1E65B049" w14:textId="77777777" w:rsidR="00FF1488" w:rsidRPr="00FF1488" w:rsidRDefault="00FF1488" w:rsidP="00FF1488">
      <w:pPr>
        <w:jc w:val="center"/>
      </w:pPr>
    </w:p>
    <w:tbl>
      <w:tblPr>
        <w:tblStyle w:val="ac"/>
        <w:tblW w:w="0" w:type="auto"/>
        <w:tblLook w:val="04A0" w:firstRow="1" w:lastRow="0" w:firstColumn="1" w:lastColumn="0" w:noHBand="0" w:noVBand="1"/>
      </w:tblPr>
      <w:tblGrid>
        <w:gridCol w:w="593"/>
        <w:gridCol w:w="4023"/>
        <w:gridCol w:w="5805"/>
      </w:tblGrid>
      <w:tr w:rsidR="00E377A6" w:rsidRPr="00657B03" w14:paraId="6FE5605B" w14:textId="77777777" w:rsidTr="00657B03">
        <w:trPr>
          <w:tblHeader/>
        </w:trPr>
        <w:tc>
          <w:tcPr>
            <w:tcW w:w="0" w:type="auto"/>
            <w:hideMark/>
          </w:tcPr>
          <w:p w14:paraId="26FBD117" w14:textId="77777777" w:rsidR="00E377A6" w:rsidRPr="00657B03" w:rsidRDefault="00E377A6" w:rsidP="00E377A6">
            <w:pPr>
              <w:jc w:val="center"/>
              <w:rPr>
                <w:b/>
                <w:bCs/>
              </w:rPr>
            </w:pPr>
            <w:r w:rsidRPr="00657B03">
              <w:rPr>
                <w:b/>
                <w:bCs/>
              </w:rPr>
              <w:t>№ п/п</w:t>
            </w:r>
          </w:p>
        </w:tc>
        <w:tc>
          <w:tcPr>
            <w:tcW w:w="0" w:type="auto"/>
            <w:hideMark/>
          </w:tcPr>
          <w:p w14:paraId="2591268A" w14:textId="289CEFAF" w:rsidR="00E377A6" w:rsidRPr="00657B03" w:rsidRDefault="00297D2D" w:rsidP="00E377A6">
            <w:pPr>
              <w:jc w:val="center"/>
              <w:rPr>
                <w:b/>
                <w:bCs/>
              </w:rPr>
            </w:pPr>
            <w:r>
              <w:rPr>
                <w:b/>
                <w:bCs/>
              </w:rPr>
              <w:t>Вопросы</w:t>
            </w:r>
          </w:p>
        </w:tc>
        <w:tc>
          <w:tcPr>
            <w:tcW w:w="0" w:type="auto"/>
            <w:hideMark/>
          </w:tcPr>
          <w:p w14:paraId="4C80450A" w14:textId="4D29C4EE" w:rsidR="00E377A6" w:rsidRPr="00657B03" w:rsidRDefault="00297D2D" w:rsidP="00E377A6">
            <w:pPr>
              <w:jc w:val="center"/>
              <w:rPr>
                <w:b/>
                <w:bCs/>
              </w:rPr>
            </w:pPr>
            <w:r>
              <w:rPr>
                <w:b/>
                <w:bCs/>
              </w:rPr>
              <w:t>Примерные о</w:t>
            </w:r>
            <w:r w:rsidR="00E377A6" w:rsidRPr="00657B03">
              <w:rPr>
                <w:b/>
                <w:bCs/>
              </w:rPr>
              <w:t>твет</w:t>
            </w:r>
            <w:r>
              <w:rPr>
                <w:b/>
                <w:bCs/>
              </w:rPr>
              <w:t>ы</w:t>
            </w:r>
          </w:p>
        </w:tc>
      </w:tr>
      <w:tr w:rsidR="00E377A6" w:rsidRPr="00E377A6" w14:paraId="2F9DB42C" w14:textId="77777777" w:rsidTr="00E377A6">
        <w:tc>
          <w:tcPr>
            <w:tcW w:w="0" w:type="auto"/>
            <w:hideMark/>
          </w:tcPr>
          <w:p w14:paraId="5B8D6AEE" w14:textId="79166928" w:rsidR="00E377A6" w:rsidRPr="00E377A6" w:rsidRDefault="00FB7F74" w:rsidP="00E377A6">
            <w:bookmarkStart w:id="3" w:name="_Hlk215874931"/>
            <w:r>
              <w:t>1</w:t>
            </w:r>
          </w:p>
        </w:tc>
        <w:tc>
          <w:tcPr>
            <w:tcW w:w="0" w:type="auto"/>
            <w:hideMark/>
          </w:tcPr>
          <w:p w14:paraId="5B4C2073" w14:textId="2259E06E" w:rsidR="00E377A6" w:rsidRPr="00E377A6" w:rsidRDefault="00E377A6" w:rsidP="00E377A6">
            <w:pPr>
              <w:jc w:val="both"/>
            </w:pPr>
            <w:r>
              <w:t>О</w:t>
            </w:r>
            <w:r w:rsidRPr="00E377A6">
              <w:t xml:space="preserve">сновы русской орфоэпии. </w:t>
            </w:r>
            <w:r>
              <w:t>О</w:t>
            </w:r>
            <w:r w:rsidRPr="00E377A6">
              <w:t>сновные правила произношения гласных и согласных звуков, а также особенности произношения заимствованных слов</w:t>
            </w:r>
          </w:p>
        </w:tc>
        <w:tc>
          <w:tcPr>
            <w:tcW w:w="0" w:type="auto"/>
            <w:hideMark/>
          </w:tcPr>
          <w:p w14:paraId="1285BC83" w14:textId="77777777" w:rsidR="00E377A6" w:rsidRPr="00E377A6" w:rsidRDefault="00E377A6" w:rsidP="00E377A6">
            <w:pPr>
              <w:jc w:val="both"/>
            </w:pPr>
            <w:r w:rsidRPr="00E377A6">
              <w:t>Орфоэпия регулирует произносительные нормы. Гласные: редукция в безударных положениях. Согласные: оглушение/озвончение на конце и в стечениях, смягчение перед мягкими согласными. Заимствования: возможны варианты ([дэ]/[д] в «детектив»), тенденция к русификации произношения.</w:t>
            </w:r>
          </w:p>
        </w:tc>
      </w:tr>
      <w:tr w:rsidR="00E377A6" w:rsidRPr="00E377A6" w14:paraId="48A92BBF" w14:textId="77777777" w:rsidTr="00E377A6">
        <w:tc>
          <w:tcPr>
            <w:tcW w:w="0" w:type="auto"/>
            <w:hideMark/>
          </w:tcPr>
          <w:p w14:paraId="5015D9DE" w14:textId="39818238" w:rsidR="00E377A6" w:rsidRPr="00E377A6" w:rsidRDefault="00FB7F74" w:rsidP="00E377A6">
            <w:r>
              <w:t>2</w:t>
            </w:r>
          </w:p>
        </w:tc>
        <w:tc>
          <w:tcPr>
            <w:tcW w:w="0" w:type="auto"/>
            <w:hideMark/>
          </w:tcPr>
          <w:p w14:paraId="71540A57" w14:textId="0F9638EF" w:rsidR="00E377A6" w:rsidRPr="00E377A6" w:rsidRDefault="00E377A6" w:rsidP="00E377A6">
            <w:pPr>
              <w:jc w:val="both"/>
            </w:pPr>
            <w:r w:rsidRPr="00E377A6">
              <w:t>Основные виды лингвистических словарей и их роль в сохранении и развитии речевой культуры</w:t>
            </w:r>
          </w:p>
        </w:tc>
        <w:tc>
          <w:tcPr>
            <w:tcW w:w="0" w:type="auto"/>
            <w:hideMark/>
          </w:tcPr>
          <w:p w14:paraId="401D8CA3" w14:textId="77777777" w:rsidR="00E377A6" w:rsidRPr="00E377A6" w:rsidRDefault="00E377A6" w:rsidP="00E377A6">
            <w:pPr>
              <w:jc w:val="both"/>
            </w:pPr>
            <w:r w:rsidRPr="00E377A6">
              <w:t>Существуют словари разных типов: орфоэпические (произношение), орфографические (написание), толковые (значения), синонимов/антонимов, фразеологические, этимологические, словари трудностей. Они фиксируют нормы, помогают точному и выразительному словоупотреблению.</w:t>
            </w:r>
          </w:p>
        </w:tc>
      </w:tr>
      <w:tr w:rsidR="00E377A6" w:rsidRPr="00E377A6" w14:paraId="392625EF" w14:textId="77777777" w:rsidTr="00E377A6">
        <w:tc>
          <w:tcPr>
            <w:tcW w:w="0" w:type="auto"/>
            <w:hideMark/>
          </w:tcPr>
          <w:p w14:paraId="1D0012C2" w14:textId="574A1B8B" w:rsidR="00E377A6" w:rsidRPr="00E377A6" w:rsidRDefault="00FB7F74" w:rsidP="00E377A6">
            <w:r>
              <w:t>3</w:t>
            </w:r>
          </w:p>
        </w:tc>
        <w:tc>
          <w:tcPr>
            <w:tcW w:w="0" w:type="auto"/>
            <w:hideMark/>
          </w:tcPr>
          <w:p w14:paraId="26DC642F" w14:textId="3E28B56A" w:rsidR="00E377A6" w:rsidRPr="00E377A6" w:rsidRDefault="00E377A6" w:rsidP="00E377A6">
            <w:pPr>
              <w:jc w:val="both"/>
            </w:pPr>
            <w:r>
              <w:t>О</w:t>
            </w:r>
            <w:r w:rsidRPr="00E377A6">
              <w:t>сновные нормы русского словесного ударения</w:t>
            </w:r>
            <w:r>
              <w:t xml:space="preserve">. </w:t>
            </w:r>
            <w:r w:rsidRPr="00E377A6">
              <w:t xml:space="preserve"> </w:t>
            </w:r>
          </w:p>
        </w:tc>
        <w:tc>
          <w:tcPr>
            <w:tcW w:w="0" w:type="auto"/>
            <w:hideMark/>
          </w:tcPr>
          <w:p w14:paraId="6FFC3264" w14:textId="670F5B69" w:rsidR="00E377A6" w:rsidRPr="00E377A6" w:rsidRDefault="00E377A6" w:rsidP="00FF1488">
            <w:pPr>
              <w:jc w:val="both"/>
            </w:pPr>
            <w:r w:rsidRPr="00E377A6">
              <w:t>Русское ударение разноместное (может падать на любой слог) и подвижное (меняется при склонении/спряжении). Существительные: часто смещение при склонении (</w:t>
            </w:r>
            <w:proofErr w:type="spellStart"/>
            <w:r w:rsidRPr="00E377A6">
              <w:t>рОк</w:t>
            </w:r>
            <w:proofErr w:type="spellEnd"/>
            <w:r w:rsidRPr="00E377A6">
              <w:t xml:space="preserve"> </w:t>
            </w:r>
            <w:r w:rsidR="00FF1488">
              <w:t>–</w:t>
            </w:r>
            <w:r w:rsidRPr="00E377A6">
              <w:t xml:space="preserve"> </w:t>
            </w:r>
            <w:proofErr w:type="spellStart"/>
            <w:r w:rsidRPr="00E377A6">
              <w:t>рокА</w:t>
            </w:r>
            <w:proofErr w:type="spellEnd"/>
            <w:r w:rsidRPr="00E377A6">
              <w:t>). Прилагательные: обычно фиксированное. Глаголы: часто подвижное в прошедшем времени (</w:t>
            </w:r>
            <w:proofErr w:type="spellStart"/>
            <w:r w:rsidRPr="00E377A6">
              <w:t>звонИть</w:t>
            </w:r>
            <w:proofErr w:type="spellEnd"/>
            <w:r w:rsidR="00FF1488">
              <w:t xml:space="preserve"> –</w:t>
            </w:r>
            <w:r w:rsidRPr="00E377A6">
              <w:t xml:space="preserve"> </w:t>
            </w:r>
            <w:proofErr w:type="spellStart"/>
            <w:r w:rsidRPr="00E377A6">
              <w:t>звонИл</w:t>
            </w:r>
            <w:proofErr w:type="spellEnd"/>
            <w:r w:rsidRPr="00E377A6">
              <w:t xml:space="preserve"> </w:t>
            </w:r>
            <w:r w:rsidR="00FF1488">
              <w:t>–</w:t>
            </w:r>
            <w:r w:rsidRPr="00E377A6">
              <w:t xml:space="preserve"> </w:t>
            </w:r>
            <w:proofErr w:type="spellStart"/>
            <w:r w:rsidRPr="00E377A6">
              <w:t>звонИла</w:t>
            </w:r>
            <w:proofErr w:type="spellEnd"/>
            <w:r w:rsidRPr="00E377A6">
              <w:t>). Существует множество акцентологических вариантов.</w:t>
            </w:r>
          </w:p>
        </w:tc>
      </w:tr>
      <w:tr w:rsidR="00E377A6" w:rsidRPr="00E377A6" w14:paraId="454010FB" w14:textId="77777777" w:rsidTr="00FB7F74">
        <w:trPr>
          <w:trHeight w:val="1980"/>
        </w:trPr>
        <w:tc>
          <w:tcPr>
            <w:tcW w:w="0" w:type="auto"/>
            <w:hideMark/>
          </w:tcPr>
          <w:p w14:paraId="078A0231" w14:textId="5B844FB0" w:rsidR="00E377A6" w:rsidRPr="00E377A6" w:rsidRDefault="00FB7F74" w:rsidP="00E377A6">
            <w:r>
              <w:t>4</w:t>
            </w:r>
          </w:p>
        </w:tc>
        <w:tc>
          <w:tcPr>
            <w:tcW w:w="0" w:type="auto"/>
            <w:hideMark/>
          </w:tcPr>
          <w:p w14:paraId="5482C666" w14:textId="1C1C87B0" w:rsidR="00E377A6" w:rsidRPr="00E377A6" w:rsidRDefault="00E377A6" w:rsidP="00E377A6">
            <w:pPr>
              <w:jc w:val="both"/>
            </w:pPr>
            <w:r>
              <w:t>Р</w:t>
            </w:r>
            <w:r w:rsidRPr="00E377A6">
              <w:t>оль лексики в обеспечении точности и выразительности речи</w:t>
            </w:r>
            <w:r>
              <w:t>.</w:t>
            </w:r>
            <w:r w:rsidRPr="00E377A6">
              <w:t xml:space="preserve"> </w:t>
            </w:r>
            <w:r>
              <w:t>П</w:t>
            </w:r>
            <w:r w:rsidRPr="00E377A6">
              <w:t>онятия: синонимы, антонимы, паронимы, фразеологизмы.</w:t>
            </w:r>
          </w:p>
        </w:tc>
        <w:tc>
          <w:tcPr>
            <w:tcW w:w="0" w:type="auto"/>
            <w:hideMark/>
          </w:tcPr>
          <w:p w14:paraId="38022487" w14:textId="77777777" w:rsidR="00E377A6" w:rsidRPr="00E377A6" w:rsidRDefault="00E377A6" w:rsidP="00E377A6">
            <w:pPr>
              <w:jc w:val="both"/>
            </w:pPr>
            <w:r w:rsidRPr="00E377A6">
              <w:t>Точность обеспечивает правильный выбор слова, для чего важно различать паронимы (сходные по звучанию, но разные по значению слова). Выразительность достигается использованием синонимов (близкие значения), антонимов (противоположные), фразеологизмов (устойчивые образные выражения).</w:t>
            </w:r>
          </w:p>
        </w:tc>
      </w:tr>
      <w:tr w:rsidR="00E377A6" w:rsidRPr="00E377A6" w14:paraId="74FC3E7E" w14:textId="77777777" w:rsidTr="00E377A6">
        <w:tc>
          <w:tcPr>
            <w:tcW w:w="0" w:type="auto"/>
            <w:hideMark/>
          </w:tcPr>
          <w:p w14:paraId="45D84107" w14:textId="0037ED7D" w:rsidR="00E377A6" w:rsidRPr="00E377A6" w:rsidRDefault="00FB7F74" w:rsidP="00E377A6">
            <w:r>
              <w:t>5</w:t>
            </w:r>
          </w:p>
        </w:tc>
        <w:tc>
          <w:tcPr>
            <w:tcW w:w="0" w:type="auto"/>
            <w:hideMark/>
          </w:tcPr>
          <w:p w14:paraId="14438D33" w14:textId="2960BB2F" w:rsidR="00E377A6" w:rsidRPr="00E377A6" w:rsidRDefault="00E377A6" w:rsidP="00E377A6">
            <w:pPr>
              <w:jc w:val="both"/>
            </w:pPr>
            <w:proofErr w:type="spellStart"/>
            <w:r>
              <w:t>С</w:t>
            </w:r>
            <w:r w:rsidRPr="00E377A6">
              <w:t>убстандартн</w:t>
            </w:r>
            <w:r>
              <w:t>ая</w:t>
            </w:r>
            <w:proofErr w:type="spellEnd"/>
            <w:r w:rsidRPr="00E377A6">
              <w:t xml:space="preserve"> лексик</w:t>
            </w:r>
            <w:r>
              <w:t>а</w:t>
            </w:r>
            <w:r w:rsidRPr="00E377A6">
              <w:t xml:space="preserve"> (диалектизмы, просторечия, жаргонизмы, сленг)</w:t>
            </w:r>
            <w:r>
              <w:t>. Р</w:t>
            </w:r>
            <w:r w:rsidRPr="00E377A6">
              <w:t>оль и допустимость в современной речи</w:t>
            </w:r>
          </w:p>
        </w:tc>
        <w:tc>
          <w:tcPr>
            <w:tcW w:w="0" w:type="auto"/>
            <w:hideMark/>
          </w:tcPr>
          <w:p w14:paraId="391D1C38" w14:textId="41D3FA22" w:rsidR="00FF1488" w:rsidRDefault="00E377A6" w:rsidP="00FF1488">
            <w:pPr>
              <w:jc w:val="both"/>
            </w:pPr>
            <w:proofErr w:type="spellStart"/>
            <w:r w:rsidRPr="00E377A6">
              <w:t>Субстандартная</w:t>
            </w:r>
            <w:proofErr w:type="spellEnd"/>
            <w:r w:rsidRPr="00E377A6">
              <w:t xml:space="preserve"> лексика существует вне литературной нормы. Диалектизмы </w:t>
            </w:r>
            <w:r w:rsidR="00FF1488">
              <w:t>–</w:t>
            </w:r>
            <w:r w:rsidRPr="00E377A6">
              <w:t xml:space="preserve"> местные слова. Просторечия</w:t>
            </w:r>
            <w:r w:rsidR="00FF1488">
              <w:t>-</w:t>
            </w:r>
          </w:p>
          <w:p w14:paraId="7E8CA754" w14:textId="0AECCA64" w:rsidR="00E377A6" w:rsidRPr="00E377A6" w:rsidRDefault="00E377A6" w:rsidP="00FF1488">
            <w:pPr>
              <w:jc w:val="both"/>
            </w:pPr>
            <w:r w:rsidRPr="00E377A6">
              <w:t xml:space="preserve"> грубоватые сниженные слова. Жаргон/сленг </w:t>
            </w:r>
            <w:r w:rsidR="00FF1488">
              <w:t>–</w:t>
            </w:r>
            <w:r w:rsidRPr="00E377A6">
              <w:t xml:space="preserve"> речь социальных/возрастных групп. В неформальном общении она может создавать экспрессию, но в официальной сфере недопустима, так как снижает культуру речи.</w:t>
            </w:r>
          </w:p>
        </w:tc>
      </w:tr>
      <w:tr w:rsidR="00E377A6" w:rsidRPr="00E377A6" w14:paraId="44F93AF1" w14:textId="77777777" w:rsidTr="00E377A6">
        <w:tc>
          <w:tcPr>
            <w:tcW w:w="0" w:type="auto"/>
            <w:hideMark/>
          </w:tcPr>
          <w:p w14:paraId="0BF66715" w14:textId="65D063AB" w:rsidR="00E377A6" w:rsidRPr="00E377A6" w:rsidRDefault="00FB7F74" w:rsidP="00E377A6">
            <w:r>
              <w:t>6</w:t>
            </w:r>
          </w:p>
        </w:tc>
        <w:tc>
          <w:tcPr>
            <w:tcW w:w="0" w:type="auto"/>
            <w:hideMark/>
          </w:tcPr>
          <w:p w14:paraId="06DD351F" w14:textId="38A249F0" w:rsidR="00E377A6" w:rsidRPr="00E377A6" w:rsidRDefault="00E377A6" w:rsidP="00E377A6">
            <w:pPr>
              <w:jc w:val="both"/>
            </w:pPr>
            <w:r>
              <w:t>О</w:t>
            </w:r>
            <w:r w:rsidRPr="00E377A6">
              <w:t>сновные морфологические нормы современного русского литературного языка</w:t>
            </w:r>
            <w:r>
              <w:t>.</w:t>
            </w:r>
            <w:r w:rsidRPr="00E377A6">
              <w:t xml:space="preserve"> </w:t>
            </w:r>
            <w:r>
              <w:t>Т</w:t>
            </w:r>
            <w:r w:rsidRPr="00E377A6">
              <w:t>рудные случаи употребления имен существительных, прилагательных, числительных и местоимений.</w:t>
            </w:r>
          </w:p>
        </w:tc>
        <w:tc>
          <w:tcPr>
            <w:tcW w:w="0" w:type="auto"/>
            <w:hideMark/>
          </w:tcPr>
          <w:p w14:paraId="6F4BAB58" w14:textId="54E2DE93" w:rsidR="00E377A6" w:rsidRPr="00E377A6" w:rsidRDefault="00E377A6" w:rsidP="00E377A6">
            <w:pPr>
              <w:jc w:val="both"/>
            </w:pPr>
            <w:r w:rsidRPr="00E377A6">
              <w:t xml:space="preserve">Существительные: род (кофе </w:t>
            </w:r>
            <w:r>
              <w:t>–</w:t>
            </w:r>
            <w:r w:rsidRPr="00E377A6">
              <w:t xml:space="preserve"> </w:t>
            </w:r>
            <w:proofErr w:type="spellStart"/>
            <w:r w:rsidRPr="00E377A6">
              <w:t>м.р</w:t>
            </w:r>
            <w:proofErr w:type="spellEnd"/>
            <w:r w:rsidRPr="00E377A6">
              <w:t xml:space="preserve">.), склонение аббревиатур, варианты падежных окончаний. Числительные: сложное склонение (о пятистах), согласование с существительными (три студента </w:t>
            </w:r>
            <w:r>
              <w:t>–</w:t>
            </w:r>
            <w:r w:rsidRPr="00E377A6">
              <w:t xml:space="preserve"> три студентки). Местоимения: их склонение после предлогов (с нею). Прилагательные: образование и употребление степеней сравнения.</w:t>
            </w:r>
          </w:p>
        </w:tc>
      </w:tr>
      <w:tr w:rsidR="00E377A6" w:rsidRPr="00E377A6" w14:paraId="5FE1D031" w14:textId="77777777" w:rsidTr="00E377A6">
        <w:tc>
          <w:tcPr>
            <w:tcW w:w="0" w:type="auto"/>
            <w:hideMark/>
          </w:tcPr>
          <w:p w14:paraId="2856FFA7" w14:textId="551B5BEF" w:rsidR="00E377A6" w:rsidRPr="00E377A6" w:rsidRDefault="00FB7F74" w:rsidP="00E377A6">
            <w:r>
              <w:t>7</w:t>
            </w:r>
          </w:p>
        </w:tc>
        <w:tc>
          <w:tcPr>
            <w:tcW w:w="0" w:type="auto"/>
            <w:hideMark/>
          </w:tcPr>
          <w:p w14:paraId="2C9A63D0" w14:textId="5332CA12" w:rsidR="00E377A6" w:rsidRPr="00E377A6" w:rsidRDefault="00E377A6" w:rsidP="00E377A6">
            <w:pPr>
              <w:jc w:val="both"/>
            </w:pPr>
            <w:r>
              <w:t>Ф</w:t>
            </w:r>
            <w:r w:rsidRPr="00E377A6">
              <w:t xml:space="preserve">ункциональные стили современного русского языка (научный, официально-деловой, публицистический, разговорный, </w:t>
            </w:r>
            <w:r w:rsidRPr="00E377A6">
              <w:lastRenderedPageBreak/>
              <w:t xml:space="preserve">художественный). </w:t>
            </w:r>
          </w:p>
        </w:tc>
        <w:tc>
          <w:tcPr>
            <w:tcW w:w="0" w:type="auto"/>
            <w:hideMark/>
          </w:tcPr>
          <w:p w14:paraId="39F3FA9B" w14:textId="62010115" w:rsidR="00E377A6" w:rsidRPr="00E377A6" w:rsidRDefault="00E377A6" w:rsidP="00E377A6">
            <w:pPr>
              <w:jc w:val="both"/>
            </w:pPr>
            <w:r w:rsidRPr="00E377A6">
              <w:lastRenderedPageBreak/>
              <w:t>Научный</w:t>
            </w:r>
            <w:r>
              <w:t xml:space="preserve"> стиль</w:t>
            </w:r>
            <w:r w:rsidRPr="00E377A6">
              <w:t xml:space="preserve">: точность, абстрактность, </w:t>
            </w:r>
            <w:proofErr w:type="spellStart"/>
            <w:r w:rsidRPr="00E377A6">
              <w:t>терминологичность</w:t>
            </w:r>
            <w:proofErr w:type="spellEnd"/>
            <w:r w:rsidRPr="00E377A6">
              <w:t>. Официально-деловой</w:t>
            </w:r>
            <w:r>
              <w:t xml:space="preserve"> стиль</w:t>
            </w:r>
            <w:r w:rsidRPr="00E377A6">
              <w:t xml:space="preserve">: </w:t>
            </w:r>
            <w:proofErr w:type="spellStart"/>
            <w:r w:rsidRPr="00E377A6">
              <w:t>стандартизированность</w:t>
            </w:r>
            <w:proofErr w:type="spellEnd"/>
            <w:r w:rsidRPr="00E377A6">
              <w:t>, безличность, точность. Публицистический</w:t>
            </w:r>
            <w:r>
              <w:t xml:space="preserve"> стиль</w:t>
            </w:r>
            <w:r w:rsidRPr="00E377A6">
              <w:t xml:space="preserve">: сочетание стандарта и </w:t>
            </w:r>
            <w:r w:rsidRPr="00E377A6">
              <w:lastRenderedPageBreak/>
              <w:t>экспрессии, воздействие. Разговорный</w:t>
            </w:r>
            <w:r>
              <w:t xml:space="preserve"> стиль</w:t>
            </w:r>
            <w:r w:rsidRPr="00E377A6">
              <w:t>: неофициальность, спонтанность, эмоциональность. Художественный</w:t>
            </w:r>
            <w:r>
              <w:t xml:space="preserve"> стиль</w:t>
            </w:r>
            <w:r w:rsidRPr="00E377A6">
              <w:t>: образность, эстетическая функция.</w:t>
            </w:r>
          </w:p>
        </w:tc>
      </w:tr>
      <w:tr w:rsidR="00E377A6" w:rsidRPr="00E377A6" w14:paraId="1D03FE9C" w14:textId="77777777" w:rsidTr="00E377A6">
        <w:tc>
          <w:tcPr>
            <w:tcW w:w="0" w:type="auto"/>
            <w:hideMark/>
          </w:tcPr>
          <w:p w14:paraId="74FCD75E" w14:textId="21152546" w:rsidR="00E377A6" w:rsidRPr="00E377A6" w:rsidRDefault="00FB7F74" w:rsidP="00E377A6">
            <w:r>
              <w:lastRenderedPageBreak/>
              <w:t>8</w:t>
            </w:r>
          </w:p>
        </w:tc>
        <w:tc>
          <w:tcPr>
            <w:tcW w:w="0" w:type="auto"/>
            <w:hideMark/>
          </w:tcPr>
          <w:p w14:paraId="22DF1CBF" w14:textId="3151A6E2" w:rsidR="00E377A6" w:rsidRPr="00E377A6" w:rsidRDefault="00E377A6" w:rsidP="00E377A6">
            <w:pPr>
              <w:jc w:val="both"/>
            </w:pPr>
            <w:r>
              <w:t>О</w:t>
            </w:r>
            <w:r w:rsidRPr="00E377A6">
              <w:t>сновы русского речевого этикета и категория вежливости в языке</w:t>
            </w:r>
            <w:r>
              <w:t>. Их п</w:t>
            </w:r>
            <w:r w:rsidRPr="00E377A6">
              <w:t>роявл</w:t>
            </w:r>
            <w:r>
              <w:t>ения</w:t>
            </w:r>
            <w:r w:rsidRPr="00E377A6">
              <w:t xml:space="preserve"> в современной коммуникации</w:t>
            </w:r>
          </w:p>
        </w:tc>
        <w:tc>
          <w:tcPr>
            <w:tcW w:w="0" w:type="auto"/>
            <w:hideMark/>
          </w:tcPr>
          <w:p w14:paraId="645E9EEE" w14:textId="104FB6F8" w:rsidR="00E377A6" w:rsidRPr="00E377A6" w:rsidRDefault="00E377A6" w:rsidP="00E377A6">
            <w:pPr>
              <w:jc w:val="both"/>
            </w:pPr>
            <w:r w:rsidRPr="00E377A6">
              <w:t xml:space="preserve">Речевой этикет </w:t>
            </w:r>
            <w:r>
              <w:t>– это</w:t>
            </w:r>
            <w:r w:rsidRPr="00E377A6">
              <w:t xml:space="preserve"> система устойчивых формул общения, регулирующих социальные отношения. Категория вежливости выражается в выборе местоимений (Вы/ты), глагольных форм (повелительное наклонение </w:t>
            </w:r>
            <w:r>
              <w:t>или</w:t>
            </w:r>
            <w:r w:rsidRPr="00E377A6">
              <w:t xml:space="preserve"> просьба), использовании этикетных слов (здравствуйте, спасибо, пожалуйста). В современности наблюдается упрощение, но базовые формулы сохраняются.</w:t>
            </w:r>
          </w:p>
        </w:tc>
      </w:tr>
      <w:tr w:rsidR="00E377A6" w:rsidRPr="00E377A6" w14:paraId="0D4E5A11" w14:textId="77777777" w:rsidTr="00E377A6">
        <w:tc>
          <w:tcPr>
            <w:tcW w:w="0" w:type="auto"/>
            <w:hideMark/>
          </w:tcPr>
          <w:p w14:paraId="0BA33DF0" w14:textId="171F7681" w:rsidR="00E377A6" w:rsidRPr="00E377A6" w:rsidRDefault="00FB7F74" w:rsidP="00E377A6">
            <w:pPr>
              <w:jc w:val="both"/>
            </w:pPr>
            <w:r>
              <w:t>9</w:t>
            </w:r>
          </w:p>
        </w:tc>
        <w:tc>
          <w:tcPr>
            <w:tcW w:w="0" w:type="auto"/>
            <w:hideMark/>
          </w:tcPr>
          <w:p w14:paraId="108BE3A0" w14:textId="4E5894F5" w:rsidR="00E377A6" w:rsidRPr="00E377A6" w:rsidRDefault="00E377A6" w:rsidP="00E377A6">
            <w:pPr>
              <w:jc w:val="both"/>
            </w:pPr>
            <w:r>
              <w:t>С</w:t>
            </w:r>
            <w:r w:rsidRPr="00E377A6">
              <w:t>интаксическая норма</w:t>
            </w:r>
            <w:r>
              <w:t>. Наиболее распространённые типы</w:t>
            </w:r>
            <w:r w:rsidRPr="00E377A6">
              <w:t xml:space="preserve"> нарушений синтаксических норм (ошибки в построении словосочетаний, простых и сложных предложений) </w:t>
            </w:r>
          </w:p>
        </w:tc>
        <w:tc>
          <w:tcPr>
            <w:tcW w:w="0" w:type="auto"/>
            <w:hideMark/>
          </w:tcPr>
          <w:p w14:paraId="61A836E2" w14:textId="43CF46B0" w:rsidR="00E377A6" w:rsidRPr="00E377A6" w:rsidRDefault="00E377A6" w:rsidP="00E377A6">
            <w:pPr>
              <w:jc w:val="both"/>
            </w:pPr>
            <w:r w:rsidRPr="00E377A6">
              <w:t>Синтаксическая норма регулирует построение словосочетаний и предложений. Типы нарушений синтаксических норм: 1) Нарушение связи слов (согласование, управление). 2) Ошибки в построении предложений: нарушение границ, неправильный порядок слов, ошибки в СПП (неоправданное повторение союзов, смещение конструкции).</w:t>
            </w:r>
          </w:p>
        </w:tc>
      </w:tr>
      <w:tr w:rsidR="00E377A6" w:rsidRPr="00E377A6" w14:paraId="309087DF" w14:textId="77777777" w:rsidTr="00E377A6">
        <w:tc>
          <w:tcPr>
            <w:tcW w:w="0" w:type="auto"/>
            <w:hideMark/>
          </w:tcPr>
          <w:p w14:paraId="5EC4E0F8" w14:textId="24C991BE" w:rsidR="00E377A6" w:rsidRPr="00E377A6" w:rsidRDefault="00E377A6" w:rsidP="00E377A6">
            <w:pPr>
              <w:jc w:val="both"/>
            </w:pPr>
            <w:r w:rsidRPr="00E377A6">
              <w:t>1</w:t>
            </w:r>
            <w:r w:rsidR="00FB7F74">
              <w:t>0</w:t>
            </w:r>
          </w:p>
        </w:tc>
        <w:tc>
          <w:tcPr>
            <w:tcW w:w="0" w:type="auto"/>
            <w:hideMark/>
          </w:tcPr>
          <w:p w14:paraId="41F78547" w14:textId="5493BAF6" w:rsidR="00E377A6" w:rsidRPr="00E377A6" w:rsidRDefault="00E377A6" w:rsidP="00E377A6">
            <w:pPr>
              <w:jc w:val="both"/>
            </w:pPr>
            <w:r>
              <w:t>О</w:t>
            </w:r>
            <w:r w:rsidRPr="00E377A6">
              <w:t>раторское искусство</w:t>
            </w:r>
            <w:r>
              <w:t>. О</w:t>
            </w:r>
            <w:r w:rsidRPr="00E377A6">
              <w:t>сновные этапы подготовки и проведения публичного выступления.</w:t>
            </w:r>
          </w:p>
        </w:tc>
        <w:tc>
          <w:tcPr>
            <w:tcW w:w="0" w:type="auto"/>
            <w:hideMark/>
          </w:tcPr>
          <w:p w14:paraId="4FC0BFF2" w14:textId="297215CD" w:rsidR="00E377A6" w:rsidRPr="00E377A6" w:rsidRDefault="00E377A6" w:rsidP="00E377A6">
            <w:pPr>
              <w:jc w:val="both"/>
            </w:pPr>
            <w:r w:rsidRPr="00E377A6">
              <w:t xml:space="preserve">Риторика (ораторское искусство) </w:t>
            </w:r>
            <w:r>
              <w:t>– это</w:t>
            </w:r>
            <w:r w:rsidRPr="00E377A6">
              <w:t xml:space="preserve"> мастерство подготовки и произнесения убедительной публичной речи. Этапы подготовки и проведения публичного выступления: 1) Инвенция (изобретение идеи и подбор аргументов). 2) Диспозиция (композиция, план). 3) </w:t>
            </w:r>
            <w:proofErr w:type="spellStart"/>
            <w:r w:rsidRPr="00E377A6">
              <w:t>Элокуция</w:t>
            </w:r>
            <w:proofErr w:type="spellEnd"/>
            <w:r w:rsidRPr="00E377A6">
              <w:t xml:space="preserve"> (словесное оформление). 4) Запоминание. 5) Произнесение (контакт с аудиторией, техника речи).</w:t>
            </w:r>
          </w:p>
        </w:tc>
      </w:tr>
      <w:tr w:rsidR="00E377A6" w:rsidRPr="00E377A6" w14:paraId="706AFF51" w14:textId="77777777" w:rsidTr="00E377A6">
        <w:tc>
          <w:tcPr>
            <w:tcW w:w="0" w:type="auto"/>
            <w:hideMark/>
          </w:tcPr>
          <w:p w14:paraId="33B95180" w14:textId="7970B833" w:rsidR="00E377A6" w:rsidRPr="00E377A6" w:rsidRDefault="00E377A6" w:rsidP="00E377A6">
            <w:pPr>
              <w:jc w:val="both"/>
            </w:pPr>
            <w:r w:rsidRPr="00E377A6">
              <w:t>1</w:t>
            </w:r>
            <w:r w:rsidR="00FB7F74">
              <w:t>1</w:t>
            </w:r>
          </w:p>
        </w:tc>
        <w:tc>
          <w:tcPr>
            <w:tcW w:w="0" w:type="auto"/>
            <w:hideMark/>
          </w:tcPr>
          <w:p w14:paraId="67786D05" w14:textId="16C983AF" w:rsidR="00E377A6" w:rsidRPr="00E377A6" w:rsidRDefault="00E377A6" w:rsidP="00E377A6">
            <w:pPr>
              <w:jc w:val="both"/>
            </w:pPr>
            <w:r>
              <w:t>П</w:t>
            </w:r>
            <w:r w:rsidRPr="00E377A6">
              <w:t>равила оформления служебных документов в рамках официально-делового стиля</w:t>
            </w:r>
            <w:r>
              <w:t>.</w:t>
            </w:r>
            <w:r w:rsidRPr="00E377A6">
              <w:t xml:space="preserve"> </w:t>
            </w:r>
            <w:r>
              <w:t>О</w:t>
            </w:r>
            <w:r w:rsidRPr="00E377A6">
              <w:t>сновные требования к языку и структуре документа.</w:t>
            </w:r>
          </w:p>
        </w:tc>
        <w:tc>
          <w:tcPr>
            <w:tcW w:w="0" w:type="auto"/>
            <w:hideMark/>
          </w:tcPr>
          <w:p w14:paraId="11FB4AA3" w14:textId="10EC9E71" w:rsidR="00E377A6" w:rsidRPr="00E377A6" w:rsidRDefault="00E377A6" w:rsidP="00E377A6">
            <w:pPr>
              <w:jc w:val="both"/>
            </w:pPr>
            <w:r w:rsidRPr="00E377A6">
              <w:t>Требования</w:t>
            </w:r>
            <w:r>
              <w:t xml:space="preserve"> к </w:t>
            </w:r>
            <w:r w:rsidRPr="00E377A6">
              <w:t>оформлени</w:t>
            </w:r>
            <w:r>
              <w:t>ю</w:t>
            </w:r>
            <w:r w:rsidRPr="00E377A6">
              <w:t xml:space="preserve"> служебных документов: стандартная форма (реквизиты), нейтрально-официальный тон, точность и однозначность формулировок,</w:t>
            </w:r>
            <w:r w:rsidR="00FB7F74">
              <w:t xml:space="preserve"> </w:t>
            </w:r>
            <w:proofErr w:type="spellStart"/>
            <w:r w:rsidRPr="00E377A6">
              <w:t>клишированность</w:t>
            </w:r>
            <w:proofErr w:type="spellEnd"/>
            <w:r w:rsidRPr="00E377A6">
              <w:t>, логичность, отсутствие эмоциональности и образных средств. Документ должен иметь четкую структуру: заголовок, констатирующая часть, основная (распорядительная) часть, подпись, дата.</w:t>
            </w:r>
          </w:p>
        </w:tc>
      </w:tr>
      <w:tr w:rsidR="00E377A6" w:rsidRPr="00E377A6" w14:paraId="7F0D5849" w14:textId="77777777" w:rsidTr="00E377A6">
        <w:tc>
          <w:tcPr>
            <w:tcW w:w="0" w:type="auto"/>
            <w:hideMark/>
          </w:tcPr>
          <w:p w14:paraId="1507FC49" w14:textId="5AEBA898" w:rsidR="00E377A6" w:rsidRPr="00E377A6" w:rsidRDefault="00E377A6" w:rsidP="00E377A6">
            <w:pPr>
              <w:jc w:val="both"/>
            </w:pPr>
            <w:r w:rsidRPr="00E377A6">
              <w:t>1</w:t>
            </w:r>
            <w:r w:rsidR="00FB7F74">
              <w:t>2</w:t>
            </w:r>
          </w:p>
        </w:tc>
        <w:tc>
          <w:tcPr>
            <w:tcW w:w="0" w:type="auto"/>
            <w:hideMark/>
          </w:tcPr>
          <w:p w14:paraId="6E662BF3" w14:textId="00B00FEB" w:rsidR="00E377A6" w:rsidRPr="00E377A6" w:rsidRDefault="00E377A6" w:rsidP="00E377A6">
            <w:pPr>
              <w:jc w:val="both"/>
            </w:pPr>
            <w:r>
              <w:t>О</w:t>
            </w:r>
            <w:r w:rsidRPr="00E377A6">
              <w:t>бщ</w:t>
            </w:r>
            <w:r>
              <w:t>ая</w:t>
            </w:r>
            <w:r w:rsidRPr="00E377A6">
              <w:t xml:space="preserve"> характеристик</w:t>
            </w:r>
            <w:r>
              <w:t>а</w:t>
            </w:r>
            <w:r w:rsidRPr="00E377A6">
              <w:t xml:space="preserve"> русской пунктуации. </w:t>
            </w:r>
            <w:r>
              <w:t xml:space="preserve">Связь </w:t>
            </w:r>
            <w:r w:rsidRPr="00E377A6">
              <w:t>пунктуаци</w:t>
            </w:r>
            <w:r>
              <w:t xml:space="preserve">и </w:t>
            </w:r>
            <w:r w:rsidRPr="00E377A6">
              <w:t>с речевой культурой и смыслом высказывания</w:t>
            </w:r>
            <w:r>
              <w:t>.</w:t>
            </w:r>
          </w:p>
        </w:tc>
        <w:tc>
          <w:tcPr>
            <w:tcW w:w="0" w:type="auto"/>
            <w:hideMark/>
          </w:tcPr>
          <w:p w14:paraId="60B0F0A8" w14:textId="2205C071" w:rsidR="00E377A6" w:rsidRPr="00E377A6" w:rsidRDefault="00E377A6" w:rsidP="00FB7F74">
            <w:pPr>
              <w:jc w:val="both"/>
            </w:pPr>
            <w:r w:rsidRPr="00E377A6">
              <w:t xml:space="preserve">Пунктуация </w:t>
            </w:r>
            <w:r w:rsidR="00FB7F74">
              <w:t>–</w:t>
            </w:r>
            <w:r w:rsidRPr="00E377A6">
              <w:t xml:space="preserve"> система знаков препинания и правил их употребления. Она служит для смыслового и структурного членения текста, передачи интонации, оформления синтаксических конструкций. Грамотная пунктуация </w:t>
            </w:r>
            <w:r w:rsidR="00FB7F74">
              <w:t>–</w:t>
            </w:r>
            <w:r w:rsidRPr="00E377A6">
              <w:t xml:space="preserve"> показатель речевой культуры, так как она обеспечивает точность восприятия и избегание двусмысленности.</w:t>
            </w:r>
          </w:p>
        </w:tc>
      </w:tr>
      <w:bookmarkEnd w:id="3"/>
    </w:tbl>
    <w:p w14:paraId="2A0254D3" w14:textId="77777777" w:rsidR="00E52E15" w:rsidRDefault="00E52E15" w:rsidP="00E377A6">
      <w:pPr>
        <w:ind w:left="1276"/>
        <w:jc w:val="both"/>
      </w:pPr>
    </w:p>
    <w:sectPr w:rsidR="00E52E15">
      <w:footerReference w:type="even" r:id="rId9"/>
      <w:footerReference w:type="default" r:id="rId10"/>
      <w:footerReference w:type="first" r:id="rId11"/>
      <w:pgSz w:w="11906" w:h="16838"/>
      <w:pgMar w:top="1134" w:right="567" w:bottom="1693" w:left="1134" w:header="720"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95BFA" w14:textId="77777777" w:rsidR="00757D3E" w:rsidRDefault="00757D3E">
      <w:r>
        <w:separator/>
      </w:r>
    </w:p>
  </w:endnote>
  <w:endnote w:type="continuationSeparator" w:id="0">
    <w:p w14:paraId="2EEDF3D2" w14:textId="77777777" w:rsidR="00757D3E" w:rsidRDefault="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roid Sans Fallback">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9ED06" w14:textId="77777777" w:rsidR="00E377A6" w:rsidRDefault="00E377A6">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DB83" w14:textId="77777777" w:rsidR="00E377A6" w:rsidRDefault="00E37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2C934" w14:textId="77777777" w:rsidR="00E377A6" w:rsidRDefault="00E377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83FE" w14:textId="77777777" w:rsidR="00E377A6" w:rsidRDefault="00E377A6">
    <w:pPr>
      <w:pStyle w:val="a6"/>
      <w:jc w:val="right"/>
    </w:pPr>
    <w:r>
      <w:fldChar w:fldCharType="begin"/>
    </w:r>
    <w:r>
      <w:instrText xml:space="preserve"> PAGE </w:instrText>
    </w:r>
    <w:r>
      <w:fldChar w:fldCharType="separate"/>
    </w:r>
    <w:r>
      <w:rPr>
        <w:noProof/>
      </w:rPr>
      <w:t>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B454" w14:textId="77777777" w:rsidR="00E377A6" w:rsidRDefault="00E377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A527F" w14:textId="77777777" w:rsidR="00757D3E" w:rsidRDefault="00757D3E">
      <w:r>
        <w:separator/>
      </w:r>
    </w:p>
  </w:footnote>
  <w:footnote w:type="continuationSeparator" w:id="0">
    <w:p w14:paraId="5E77C078" w14:textId="77777777" w:rsidR="00757D3E" w:rsidRDefault="00757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1636"/>
        </w:tabs>
        <w:ind w:left="1636" w:hanging="360"/>
      </w:pPr>
    </w:lvl>
    <w:lvl w:ilvl="1">
      <w:start w:val="1"/>
      <w:numFmt w:val="decimal"/>
      <w:lvlText w:val="%2."/>
      <w:lvlJc w:val="left"/>
      <w:pPr>
        <w:tabs>
          <w:tab w:val="num" w:pos="1996"/>
        </w:tabs>
        <w:ind w:left="1996" w:hanging="360"/>
      </w:pPr>
    </w:lvl>
    <w:lvl w:ilvl="2">
      <w:start w:val="1"/>
      <w:numFmt w:val="decimal"/>
      <w:lvlText w:val="%3."/>
      <w:lvlJc w:val="left"/>
      <w:pPr>
        <w:tabs>
          <w:tab w:val="num" w:pos="2356"/>
        </w:tabs>
        <w:ind w:left="2356" w:hanging="360"/>
      </w:pPr>
    </w:lvl>
    <w:lvl w:ilvl="3">
      <w:start w:val="1"/>
      <w:numFmt w:val="decimal"/>
      <w:lvlText w:val="%4."/>
      <w:lvlJc w:val="left"/>
      <w:pPr>
        <w:tabs>
          <w:tab w:val="num" w:pos="2716"/>
        </w:tabs>
        <w:ind w:left="2716" w:hanging="360"/>
      </w:pPr>
    </w:lvl>
    <w:lvl w:ilvl="4">
      <w:start w:val="1"/>
      <w:numFmt w:val="decimal"/>
      <w:lvlText w:val="%5."/>
      <w:lvlJc w:val="left"/>
      <w:pPr>
        <w:tabs>
          <w:tab w:val="num" w:pos="3076"/>
        </w:tabs>
        <w:ind w:left="3076" w:hanging="360"/>
      </w:pPr>
    </w:lvl>
    <w:lvl w:ilvl="5">
      <w:start w:val="1"/>
      <w:numFmt w:val="decimal"/>
      <w:lvlText w:val="%6."/>
      <w:lvlJc w:val="left"/>
      <w:pPr>
        <w:tabs>
          <w:tab w:val="num" w:pos="3436"/>
        </w:tabs>
        <w:ind w:left="3436" w:hanging="360"/>
      </w:pPr>
    </w:lvl>
    <w:lvl w:ilvl="6">
      <w:start w:val="1"/>
      <w:numFmt w:val="decimal"/>
      <w:lvlText w:val="%7."/>
      <w:lvlJc w:val="left"/>
      <w:pPr>
        <w:tabs>
          <w:tab w:val="num" w:pos="3796"/>
        </w:tabs>
        <w:ind w:left="3796" w:hanging="360"/>
      </w:pPr>
    </w:lvl>
    <w:lvl w:ilvl="7">
      <w:start w:val="1"/>
      <w:numFmt w:val="decimal"/>
      <w:lvlText w:val="%8."/>
      <w:lvlJc w:val="left"/>
      <w:pPr>
        <w:tabs>
          <w:tab w:val="num" w:pos="4156"/>
        </w:tabs>
        <w:ind w:left="4156" w:hanging="360"/>
      </w:pPr>
    </w:lvl>
    <w:lvl w:ilvl="8">
      <w:start w:val="1"/>
      <w:numFmt w:val="decimal"/>
      <w:lvlText w:val="%9."/>
      <w:lvlJc w:val="left"/>
      <w:pPr>
        <w:tabs>
          <w:tab w:val="num" w:pos="4516"/>
        </w:tabs>
        <w:ind w:left="4516" w:hanging="360"/>
      </w:pPr>
    </w:lvl>
  </w:abstractNum>
  <w:abstractNum w:abstractNumId="2" w15:restartNumberingAfterBreak="0">
    <w:nsid w:val="2D804054"/>
    <w:multiLevelType w:val="hybridMultilevel"/>
    <w:tmpl w:val="3AF65EFC"/>
    <w:lvl w:ilvl="0" w:tplc="BF42C23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8141FD"/>
    <w:multiLevelType w:val="multilevel"/>
    <w:tmpl w:val="8AC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9668F"/>
    <w:multiLevelType w:val="hybridMultilevel"/>
    <w:tmpl w:val="972A9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68B"/>
    <w:rsid w:val="000A39E4"/>
    <w:rsid w:val="000E5C2C"/>
    <w:rsid w:val="001019DC"/>
    <w:rsid w:val="00297D2D"/>
    <w:rsid w:val="003D78F4"/>
    <w:rsid w:val="00482AEA"/>
    <w:rsid w:val="004935BB"/>
    <w:rsid w:val="004C5857"/>
    <w:rsid w:val="00657B03"/>
    <w:rsid w:val="00757D3E"/>
    <w:rsid w:val="00782B8A"/>
    <w:rsid w:val="007A725F"/>
    <w:rsid w:val="007F4EB2"/>
    <w:rsid w:val="00842CFC"/>
    <w:rsid w:val="00A943D8"/>
    <w:rsid w:val="00B528EB"/>
    <w:rsid w:val="00B739BC"/>
    <w:rsid w:val="00BF21F7"/>
    <w:rsid w:val="00CA3762"/>
    <w:rsid w:val="00CD3EF9"/>
    <w:rsid w:val="00CF668B"/>
    <w:rsid w:val="00D22A18"/>
    <w:rsid w:val="00D623DD"/>
    <w:rsid w:val="00E377A6"/>
    <w:rsid w:val="00E52E15"/>
    <w:rsid w:val="00EC3B6C"/>
    <w:rsid w:val="00FB7F74"/>
    <w:rsid w:val="00FD5405"/>
    <w:rsid w:val="00FF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D2F132"/>
  <w15:docId w15:val="{0D0AD3FE-AB0F-48A8-8FF9-4790EEAE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8B"/>
    <w:pPr>
      <w:suppressAutoHyphens/>
      <w:spacing w:after="0" w:line="240" w:lineRule="auto"/>
    </w:pPr>
    <w:rPr>
      <w:rFonts w:ascii="Times New Roman" w:eastAsia="Times New Roman" w:hAnsi="Times New Roman" w:cs="Times New Roman"/>
      <w:kern w:val="2"/>
      <w:sz w:val="24"/>
      <w:szCs w:val="24"/>
      <w:lang w:eastAsia="zh-CN"/>
    </w:rPr>
  </w:style>
  <w:style w:type="paragraph" w:styleId="5">
    <w:name w:val="heading 5"/>
    <w:basedOn w:val="a"/>
    <w:next w:val="a0"/>
    <w:link w:val="50"/>
    <w:qFormat/>
    <w:rsid w:val="00CF668B"/>
    <w:pPr>
      <w:keepNext/>
      <w:numPr>
        <w:ilvl w:val="4"/>
        <w:numId w:val="1"/>
      </w:numPr>
      <w:spacing w:before="120" w:after="60"/>
      <w:ind w:left="0" w:firstLine="0"/>
      <w:jc w:val="center"/>
      <w:outlineLvl w:val="4"/>
    </w:pPr>
    <w:rPr>
      <w:rFonts w:eastAsia="Droid Sans Fallback" w:cs="FreeSans"/>
      <w:b/>
      <w:bCs/>
    </w:rPr>
  </w:style>
  <w:style w:type="paragraph" w:styleId="6">
    <w:name w:val="heading 6"/>
    <w:basedOn w:val="a"/>
    <w:next w:val="a0"/>
    <w:link w:val="60"/>
    <w:qFormat/>
    <w:rsid w:val="00CF668B"/>
    <w:pPr>
      <w:keepNext/>
      <w:spacing w:before="170" w:after="227"/>
      <w:jc w:val="center"/>
      <w:outlineLvl w:val="5"/>
    </w:pPr>
    <w:rPr>
      <w:rFonts w:ascii="Liberation Serif" w:eastAsia="Droid Sans Fallback" w:hAnsi="Liberation Serif" w:cs="FreeSan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CF668B"/>
    <w:rPr>
      <w:rFonts w:ascii="Times New Roman" w:eastAsia="Droid Sans Fallback" w:hAnsi="Times New Roman" w:cs="FreeSans"/>
      <w:b/>
      <w:bCs/>
      <w:kern w:val="2"/>
      <w:sz w:val="24"/>
      <w:szCs w:val="24"/>
      <w:lang w:eastAsia="zh-CN"/>
    </w:rPr>
  </w:style>
  <w:style w:type="character" w:customStyle="1" w:styleId="60">
    <w:name w:val="Заголовок 6 Знак"/>
    <w:basedOn w:val="a1"/>
    <w:link w:val="6"/>
    <w:rsid w:val="00CF668B"/>
    <w:rPr>
      <w:rFonts w:ascii="Liberation Serif" w:eastAsia="Droid Sans Fallback" w:hAnsi="Liberation Serif" w:cs="FreeSans"/>
      <w:kern w:val="2"/>
      <w:sz w:val="24"/>
      <w:szCs w:val="24"/>
      <w:lang w:eastAsia="zh-CN"/>
    </w:rPr>
  </w:style>
  <w:style w:type="character" w:styleId="a4">
    <w:name w:val="Strong"/>
    <w:uiPriority w:val="22"/>
    <w:qFormat/>
    <w:rsid w:val="00CF668B"/>
    <w:rPr>
      <w:rFonts w:cs="Times New Roman"/>
      <w:b/>
    </w:rPr>
  </w:style>
  <w:style w:type="paragraph" w:styleId="a0">
    <w:name w:val="Body Text"/>
    <w:basedOn w:val="a"/>
    <w:link w:val="a5"/>
    <w:rsid w:val="00CF668B"/>
    <w:pPr>
      <w:jc w:val="center"/>
    </w:pPr>
    <w:rPr>
      <w:szCs w:val="20"/>
    </w:rPr>
  </w:style>
  <w:style w:type="character" w:customStyle="1" w:styleId="a5">
    <w:name w:val="Основной текст Знак"/>
    <w:basedOn w:val="a1"/>
    <w:link w:val="a0"/>
    <w:rsid w:val="00CF668B"/>
    <w:rPr>
      <w:rFonts w:ascii="Times New Roman" w:eastAsia="Times New Roman" w:hAnsi="Times New Roman" w:cs="Times New Roman"/>
      <w:kern w:val="2"/>
      <w:sz w:val="24"/>
      <w:szCs w:val="20"/>
      <w:lang w:eastAsia="zh-CN"/>
    </w:rPr>
  </w:style>
  <w:style w:type="paragraph" w:styleId="a6">
    <w:name w:val="footer"/>
    <w:basedOn w:val="a"/>
    <w:link w:val="a7"/>
    <w:rsid w:val="00CF668B"/>
    <w:pPr>
      <w:tabs>
        <w:tab w:val="center" w:pos="4677"/>
        <w:tab w:val="right" w:pos="9355"/>
      </w:tabs>
    </w:pPr>
  </w:style>
  <w:style w:type="character" w:customStyle="1" w:styleId="a7">
    <w:name w:val="Нижний колонтитул Знак"/>
    <w:basedOn w:val="a1"/>
    <w:link w:val="a6"/>
    <w:rsid w:val="00CF668B"/>
    <w:rPr>
      <w:rFonts w:ascii="Times New Roman" w:eastAsia="Times New Roman" w:hAnsi="Times New Roman" w:cs="Times New Roman"/>
      <w:kern w:val="2"/>
      <w:sz w:val="24"/>
      <w:szCs w:val="24"/>
      <w:lang w:eastAsia="zh-CN"/>
    </w:rPr>
  </w:style>
  <w:style w:type="paragraph" w:customStyle="1" w:styleId="1">
    <w:name w:val="Без интервала1"/>
    <w:rsid w:val="00CF668B"/>
    <w:pPr>
      <w:suppressAutoHyphens/>
      <w:spacing w:after="0" w:line="240" w:lineRule="auto"/>
    </w:pPr>
    <w:rPr>
      <w:rFonts w:ascii="Times New Roman" w:eastAsia="Times New Roman" w:hAnsi="Times New Roman" w:cs="Times New Roman"/>
      <w:kern w:val="2"/>
      <w:sz w:val="24"/>
      <w:szCs w:val="24"/>
      <w:lang w:eastAsia="zh-CN"/>
    </w:rPr>
  </w:style>
  <w:style w:type="paragraph" w:styleId="10">
    <w:name w:val="toc 1"/>
    <w:basedOn w:val="a"/>
    <w:rsid w:val="00CF668B"/>
    <w:pPr>
      <w:suppressLineNumbers/>
      <w:tabs>
        <w:tab w:val="left" w:pos="438"/>
        <w:tab w:val="right" w:leader="dot" w:pos="10205"/>
      </w:tabs>
      <w:ind w:left="439" w:right="354" w:hanging="439"/>
    </w:pPr>
    <w:rPr>
      <w:rFonts w:cs="FreeSans"/>
    </w:rPr>
  </w:style>
  <w:style w:type="paragraph" w:customStyle="1" w:styleId="a8">
    <w:basedOn w:val="a"/>
    <w:next w:val="a9"/>
    <w:uiPriority w:val="99"/>
    <w:unhideWhenUsed/>
    <w:rsid w:val="00CF668B"/>
    <w:pPr>
      <w:suppressAutoHyphens w:val="0"/>
      <w:spacing w:before="100" w:beforeAutospacing="1" w:after="100" w:afterAutospacing="1"/>
    </w:pPr>
    <w:rPr>
      <w:kern w:val="0"/>
      <w:lang w:eastAsia="ru-RU"/>
    </w:rPr>
  </w:style>
  <w:style w:type="paragraph" w:styleId="a9">
    <w:name w:val="Normal (Web)"/>
    <w:basedOn w:val="a"/>
    <w:unhideWhenUsed/>
    <w:rsid w:val="00CF668B"/>
  </w:style>
  <w:style w:type="character" w:styleId="aa">
    <w:name w:val="Emphasis"/>
    <w:uiPriority w:val="20"/>
    <w:qFormat/>
    <w:rsid w:val="00482AEA"/>
    <w:rPr>
      <w:i/>
      <w:iCs/>
    </w:rPr>
  </w:style>
  <w:style w:type="character" w:customStyle="1" w:styleId="m5tqyf">
    <w:name w:val="m5tqyf"/>
    <w:basedOn w:val="a1"/>
    <w:rsid w:val="003D78F4"/>
  </w:style>
  <w:style w:type="paragraph" w:customStyle="1" w:styleId="ds-markdown-paragraph">
    <w:name w:val="ds-markdown-paragraph"/>
    <w:basedOn w:val="a"/>
    <w:rsid w:val="00B739BC"/>
    <w:pPr>
      <w:suppressAutoHyphens w:val="0"/>
      <w:spacing w:before="100" w:beforeAutospacing="1" w:after="100" w:afterAutospacing="1"/>
    </w:pPr>
    <w:rPr>
      <w:kern w:val="0"/>
      <w:lang w:eastAsia="ru-RU"/>
    </w:rPr>
  </w:style>
  <w:style w:type="table" w:styleId="ab">
    <w:name w:val="Grid Table Light"/>
    <w:basedOn w:val="a2"/>
    <w:uiPriority w:val="40"/>
    <w:rsid w:val="00E377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c">
    <w:name w:val="Table Grid"/>
    <w:basedOn w:val="a2"/>
    <w:uiPriority w:val="59"/>
    <w:rsid w:val="00E3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57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59487">
      <w:bodyDiv w:val="1"/>
      <w:marLeft w:val="0"/>
      <w:marRight w:val="0"/>
      <w:marTop w:val="0"/>
      <w:marBottom w:val="0"/>
      <w:divBdr>
        <w:top w:val="none" w:sz="0" w:space="0" w:color="auto"/>
        <w:left w:val="none" w:sz="0" w:space="0" w:color="auto"/>
        <w:bottom w:val="none" w:sz="0" w:space="0" w:color="auto"/>
        <w:right w:val="none" w:sz="0" w:space="0" w:color="auto"/>
      </w:divBdr>
    </w:div>
    <w:div w:id="137823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2979</Words>
  <Characters>16986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dc:creator>
  <cp:lastModifiedBy>User</cp:lastModifiedBy>
  <cp:revision>15</cp:revision>
  <dcterms:created xsi:type="dcterms:W3CDTF">2025-09-29T11:26:00Z</dcterms:created>
  <dcterms:modified xsi:type="dcterms:W3CDTF">2025-12-10T16:27:00Z</dcterms:modified>
</cp:coreProperties>
</file>